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FB959" w14:textId="254DBA78" w:rsidR="00044DA4" w:rsidRPr="00A82706" w:rsidRDefault="00044DA4" w:rsidP="00A82706">
      <w:pPr>
        <w:spacing w:line="360" w:lineRule="auto"/>
        <w:jc w:val="center"/>
        <w:rPr>
          <w:rFonts w:asciiTheme="minorBidi" w:hAnsiTheme="minorBidi"/>
          <w:b/>
          <w:bCs/>
          <w:sz w:val="36"/>
          <w:szCs w:val="36"/>
          <w:rtl/>
        </w:rPr>
      </w:pPr>
      <w:r w:rsidRPr="00A82706">
        <w:rPr>
          <w:rFonts w:asciiTheme="minorBidi" w:hAnsiTheme="minorBidi"/>
          <w:noProof/>
          <w:sz w:val="36"/>
          <w:szCs w:val="36"/>
        </w:rPr>
        <w:drawing>
          <wp:inline distT="0" distB="0" distL="0" distR="0" wp14:anchorId="578E1A13" wp14:editId="206BA7D5">
            <wp:extent cx="1943100" cy="375598"/>
            <wp:effectExtent l="0" t="0" r="0" b="571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3663" cy="402769"/>
                    </a:xfrm>
                    <a:prstGeom prst="rect">
                      <a:avLst/>
                    </a:prstGeom>
                    <a:noFill/>
                    <a:ln>
                      <a:noFill/>
                    </a:ln>
                  </pic:spPr>
                </pic:pic>
              </a:graphicData>
            </a:graphic>
          </wp:inline>
        </w:drawing>
      </w:r>
    </w:p>
    <w:p w14:paraId="6561F404" w14:textId="683BF5F5" w:rsidR="009D66F7" w:rsidRPr="00582DBD" w:rsidRDefault="00D1711C" w:rsidP="00582DBD">
      <w:pPr>
        <w:spacing w:line="240" w:lineRule="auto"/>
        <w:jc w:val="center"/>
        <w:rPr>
          <w:rFonts w:ascii="David" w:hAnsi="David" w:cs="David"/>
          <w:sz w:val="28"/>
          <w:szCs w:val="28"/>
          <w:rtl/>
        </w:rPr>
      </w:pPr>
      <w:r w:rsidRPr="00582DBD">
        <w:rPr>
          <w:rFonts w:ascii="David" w:hAnsi="David" w:cs="David"/>
          <w:b/>
          <w:bCs/>
          <w:sz w:val="28"/>
          <w:szCs w:val="28"/>
          <w:rtl/>
        </w:rPr>
        <w:t xml:space="preserve">מוזיאון תל אביב לאמנות </w:t>
      </w:r>
      <w:r w:rsidR="00D8113F" w:rsidRPr="00582DBD">
        <w:rPr>
          <w:rFonts w:ascii="David" w:hAnsi="David" w:cs="David"/>
          <w:b/>
          <w:bCs/>
          <w:sz w:val="28"/>
          <w:szCs w:val="28"/>
          <w:rtl/>
        </w:rPr>
        <w:t xml:space="preserve">מציג תערוכת יחיד ראשונה בישראל לצלמת אנה בירמן </w:t>
      </w:r>
    </w:p>
    <w:p w14:paraId="10DB48B0" w14:textId="0F94EB5E" w:rsidR="00D8113F" w:rsidRPr="00582DBD" w:rsidRDefault="00D8113F" w:rsidP="00582DBD">
      <w:pPr>
        <w:spacing w:line="240" w:lineRule="auto"/>
        <w:jc w:val="center"/>
        <w:rPr>
          <w:rFonts w:ascii="David" w:eastAsia="Calibri" w:hAnsi="David" w:cs="David"/>
          <w:b/>
          <w:bCs/>
          <w:sz w:val="56"/>
          <w:szCs w:val="56"/>
          <w:rtl/>
        </w:rPr>
      </w:pPr>
      <w:r w:rsidRPr="00582DBD">
        <w:rPr>
          <w:rFonts w:ascii="David" w:eastAsia="Calibri" w:hAnsi="David" w:cs="David"/>
          <w:b/>
          <w:bCs/>
          <w:sz w:val="56"/>
          <w:szCs w:val="56"/>
          <w:rtl/>
        </w:rPr>
        <w:t>אנה בירמן: תקריב</w:t>
      </w:r>
    </w:p>
    <w:p w14:paraId="71B9816E" w14:textId="3FA15B5E" w:rsidR="00D8113F" w:rsidRPr="00582DBD" w:rsidRDefault="00D8113F" w:rsidP="00582DBD">
      <w:pPr>
        <w:spacing w:line="240" w:lineRule="auto"/>
        <w:jc w:val="center"/>
        <w:rPr>
          <w:rFonts w:ascii="David" w:eastAsia="Calibri" w:hAnsi="David" w:cs="David"/>
          <w:b/>
          <w:bCs/>
          <w:sz w:val="32"/>
          <w:szCs w:val="32"/>
          <w:rtl/>
        </w:rPr>
      </w:pPr>
      <w:r w:rsidRPr="00582DBD">
        <w:rPr>
          <w:rFonts w:ascii="David" w:eastAsia="Calibri" w:hAnsi="David" w:cs="David"/>
          <w:b/>
          <w:bCs/>
          <w:sz w:val="32"/>
          <w:szCs w:val="32"/>
          <w:rtl/>
        </w:rPr>
        <w:t xml:space="preserve">5.8.21 -20.11.21 </w:t>
      </w:r>
    </w:p>
    <w:p w14:paraId="47805138" w14:textId="3BEEF173" w:rsidR="00D8113F" w:rsidRPr="00582DBD" w:rsidRDefault="00D8113F" w:rsidP="00582DBD">
      <w:pPr>
        <w:spacing w:line="240" w:lineRule="auto"/>
        <w:jc w:val="center"/>
        <w:rPr>
          <w:rFonts w:ascii="David" w:eastAsia="Calibri" w:hAnsi="David" w:cs="David"/>
          <w:rtl/>
        </w:rPr>
      </w:pPr>
      <w:r w:rsidRPr="00582DBD">
        <w:rPr>
          <w:rFonts w:ascii="David" w:eastAsia="Calibri" w:hAnsi="David" w:cs="David"/>
          <w:rtl/>
        </w:rPr>
        <w:t>אוצרת: רז סמירה</w:t>
      </w:r>
    </w:p>
    <w:p w14:paraId="56C82C19" w14:textId="25850C27" w:rsidR="00F26B0D" w:rsidRPr="00582DBD" w:rsidRDefault="00A82706" w:rsidP="00582DBD">
      <w:pPr>
        <w:spacing w:line="240" w:lineRule="auto"/>
        <w:jc w:val="center"/>
        <w:rPr>
          <w:rFonts w:ascii="David" w:eastAsia="Calibri" w:hAnsi="David" w:cs="David"/>
          <w:sz w:val="24"/>
          <w:szCs w:val="24"/>
          <w:rtl/>
        </w:rPr>
      </w:pPr>
      <w:r w:rsidRPr="00582DBD">
        <w:rPr>
          <w:rFonts w:ascii="David" w:eastAsia="Calibri" w:hAnsi="David" w:cs="David"/>
          <w:sz w:val="24"/>
          <w:szCs w:val="24"/>
          <w:rtl/>
        </w:rPr>
        <w:t>התערוכה נערכת בשיתוף פעולה עם קרן אן ויורגן וילדה, אוסף הציורים הממלכתי של בוואריה, מינכן, ובתמיכתם המחקרית</w:t>
      </w:r>
    </w:p>
    <w:p w14:paraId="7C2FF32E" w14:textId="77777777" w:rsidR="00A82706" w:rsidRPr="00582DBD" w:rsidRDefault="00A82706" w:rsidP="00A82706">
      <w:pPr>
        <w:spacing w:line="360" w:lineRule="auto"/>
        <w:rPr>
          <w:rFonts w:ascii="David" w:eastAsia="Calibri" w:hAnsi="David" w:cs="David"/>
          <w:rtl/>
        </w:rPr>
      </w:pPr>
    </w:p>
    <w:p w14:paraId="1A365FAE" w14:textId="38FB1A9A" w:rsidR="00D8113F" w:rsidRPr="00582DBD" w:rsidRDefault="00D8113F" w:rsidP="00E8106A">
      <w:pPr>
        <w:spacing w:line="360" w:lineRule="auto"/>
        <w:rPr>
          <w:rFonts w:ascii="David" w:eastAsia="Calibri" w:hAnsi="David" w:cs="David"/>
          <w:b/>
          <w:bCs/>
          <w:rtl/>
        </w:rPr>
      </w:pPr>
      <w:r w:rsidRPr="00582DBD">
        <w:rPr>
          <w:rFonts w:ascii="David" w:eastAsia="Calibri" w:hAnsi="David" w:cs="David"/>
          <w:rtl/>
        </w:rPr>
        <w:t>תערוכת יחיד ראשונה בישראל ל</w:t>
      </w:r>
      <w:r w:rsidR="00CF4D6D" w:rsidRPr="00582DBD">
        <w:rPr>
          <w:rFonts w:ascii="David" w:hAnsi="David" w:cs="David"/>
          <w:b/>
          <w:bCs/>
          <w:rtl/>
        </w:rPr>
        <w:t>אֵנֶה בירמן</w:t>
      </w:r>
      <w:r w:rsidRPr="00582DBD">
        <w:rPr>
          <w:rFonts w:ascii="David" w:eastAsia="Calibri" w:hAnsi="David" w:cs="David"/>
          <w:rtl/>
        </w:rPr>
        <w:t>,</w:t>
      </w:r>
      <w:r w:rsidRPr="00582DBD">
        <w:rPr>
          <w:rFonts w:ascii="David" w:eastAsia="Calibri" w:hAnsi="David" w:cs="David"/>
        </w:rPr>
        <w:t xml:space="preserve"> </w:t>
      </w:r>
      <w:r w:rsidRPr="00582DBD">
        <w:rPr>
          <w:rFonts w:ascii="David" w:eastAsia="Calibri" w:hAnsi="David" w:cs="David"/>
          <w:rtl/>
        </w:rPr>
        <w:t>מה</w:t>
      </w:r>
      <w:r w:rsidR="00A82706" w:rsidRPr="00582DBD">
        <w:rPr>
          <w:rFonts w:ascii="David" w:eastAsia="Calibri" w:hAnsi="David" w:cs="David"/>
          <w:rtl/>
        </w:rPr>
        <w:t>חשובות בצלמי</w:t>
      </w:r>
      <w:r w:rsidRPr="00582DBD">
        <w:rPr>
          <w:rFonts w:ascii="David" w:eastAsia="Calibri" w:hAnsi="David" w:cs="David"/>
          <w:rtl/>
        </w:rPr>
        <w:t xml:space="preserve"> האוונגרד של המאה </w:t>
      </w:r>
      <w:r w:rsidR="00A82706" w:rsidRPr="00582DBD">
        <w:rPr>
          <w:rFonts w:ascii="David" w:eastAsia="Calibri" w:hAnsi="David" w:cs="David"/>
          <w:rtl/>
        </w:rPr>
        <w:t>העשרים</w:t>
      </w:r>
      <w:r w:rsidRPr="00582DBD">
        <w:rPr>
          <w:rFonts w:ascii="David" w:eastAsia="Calibri" w:hAnsi="David" w:cs="David"/>
          <w:rtl/>
        </w:rPr>
        <w:t xml:space="preserve">. </w:t>
      </w:r>
      <w:r w:rsidR="00A82706" w:rsidRPr="00582DBD">
        <w:rPr>
          <w:rFonts w:ascii="David" w:eastAsia="Calibri" w:hAnsi="David" w:cs="David"/>
          <w:rtl/>
        </w:rPr>
        <w:t xml:space="preserve">התערוכה במוזיאון תל אביב לאמנות </w:t>
      </w:r>
      <w:r w:rsidR="00E8106A" w:rsidRPr="00582DBD">
        <w:rPr>
          <w:rFonts w:ascii="David" w:eastAsia="Calibri" w:hAnsi="David" w:cs="David"/>
          <w:rtl/>
        </w:rPr>
        <w:t>פורשת את עבודתה הייחודי</w:t>
      </w:r>
      <w:r w:rsidR="002741E2" w:rsidRPr="00582DBD">
        <w:rPr>
          <w:rFonts w:ascii="David" w:eastAsia="Calibri" w:hAnsi="David" w:cs="David"/>
          <w:rtl/>
        </w:rPr>
        <w:t>ת</w:t>
      </w:r>
      <w:r w:rsidR="00E8106A" w:rsidRPr="00582DBD">
        <w:rPr>
          <w:rFonts w:ascii="David" w:eastAsia="Calibri" w:hAnsi="David" w:cs="David"/>
          <w:rtl/>
        </w:rPr>
        <w:t xml:space="preserve"> עם</w:t>
      </w:r>
      <w:r w:rsidR="00CF4D6D" w:rsidRPr="00582DBD">
        <w:rPr>
          <w:rFonts w:ascii="David" w:eastAsia="Calibri" w:hAnsi="David" w:cs="David"/>
          <w:rtl/>
        </w:rPr>
        <w:t xml:space="preserve"> </w:t>
      </w:r>
      <w:r w:rsidRPr="00582DBD">
        <w:rPr>
          <w:rFonts w:ascii="David" w:eastAsia="Calibri" w:hAnsi="David" w:cs="David"/>
          <w:rtl/>
        </w:rPr>
        <w:t>למעלה ממאה הדפסות מקוריות של תצלומיה</w:t>
      </w:r>
      <w:r w:rsidR="00A82706" w:rsidRPr="00582DBD">
        <w:rPr>
          <w:rFonts w:ascii="David" w:eastAsia="Calibri" w:hAnsi="David" w:cs="David"/>
          <w:rtl/>
        </w:rPr>
        <w:t xml:space="preserve">, בהן </w:t>
      </w:r>
      <w:r w:rsidRPr="00582DBD">
        <w:rPr>
          <w:rFonts w:ascii="David" w:eastAsia="Calibri" w:hAnsi="David" w:cs="David"/>
          <w:rtl/>
        </w:rPr>
        <w:t>עבודות מ</w:t>
      </w:r>
      <w:r w:rsidR="00CF4D6D" w:rsidRPr="00582DBD">
        <w:rPr>
          <w:rFonts w:ascii="David" w:eastAsia="Calibri" w:hAnsi="David" w:cs="David"/>
          <w:rtl/>
        </w:rPr>
        <w:t>ה</w:t>
      </w:r>
      <w:r w:rsidRPr="00582DBD">
        <w:rPr>
          <w:rFonts w:ascii="David" w:eastAsia="Calibri" w:hAnsi="David" w:cs="David"/>
          <w:rtl/>
        </w:rPr>
        <w:t xml:space="preserve">אוסף </w:t>
      </w:r>
      <w:r w:rsidR="00CF4D6D" w:rsidRPr="00582DBD">
        <w:rPr>
          <w:rFonts w:ascii="David" w:eastAsia="Calibri" w:hAnsi="David" w:cs="David"/>
          <w:rtl/>
        </w:rPr>
        <w:t xml:space="preserve">של </w:t>
      </w:r>
      <w:r w:rsidRPr="00582DBD">
        <w:rPr>
          <w:rFonts w:ascii="David" w:eastAsia="Calibri" w:hAnsi="David" w:cs="David"/>
          <w:rtl/>
        </w:rPr>
        <w:t>משפח</w:t>
      </w:r>
      <w:r w:rsidR="00CF4D6D" w:rsidRPr="00582DBD">
        <w:rPr>
          <w:rFonts w:ascii="David" w:eastAsia="Calibri" w:hAnsi="David" w:cs="David"/>
          <w:rtl/>
        </w:rPr>
        <w:t>ת האמנית,</w:t>
      </w:r>
      <w:r w:rsidRPr="00582DBD">
        <w:rPr>
          <w:rFonts w:ascii="David" w:eastAsia="Calibri" w:hAnsi="David" w:cs="David"/>
          <w:rtl/>
        </w:rPr>
        <w:t xml:space="preserve"> הנחשפות</w:t>
      </w:r>
      <w:r w:rsidR="004062D8" w:rsidRPr="00582DBD">
        <w:rPr>
          <w:rFonts w:ascii="David" w:eastAsia="Calibri" w:hAnsi="David" w:cs="David"/>
          <w:rtl/>
        </w:rPr>
        <w:t xml:space="preserve"> </w:t>
      </w:r>
      <w:r w:rsidRPr="00582DBD">
        <w:rPr>
          <w:rFonts w:ascii="David" w:eastAsia="Calibri" w:hAnsi="David" w:cs="David"/>
          <w:rtl/>
        </w:rPr>
        <w:t>לראשונה בפני הציבור הרחב.</w:t>
      </w:r>
    </w:p>
    <w:p w14:paraId="23D4B71E" w14:textId="3281C607" w:rsidR="00582DBD" w:rsidRPr="00582DBD" w:rsidRDefault="00A82706" w:rsidP="00582DBD">
      <w:pPr>
        <w:autoSpaceDE w:val="0"/>
        <w:autoSpaceDN w:val="0"/>
        <w:adjustRightInd w:val="0"/>
        <w:spacing w:after="0" w:line="360" w:lineRule="auto"/>
        <w:rPr>
          <w:rFonts w:ascii="David" w:hAnsi="David" w:cs="David"/>
          <w:rtl/>
        </w:rPr>
      </w:pPr>
      <w:bookmarkStart w:id="0" w:name="_Hlk77451624"/>
      <w:r w:rsidRPr="00582DBD">
        <w:rPr>
          <w:rFonts w:ascii="David" w:hAnsi="David" w:cs="David"/>
          <w:rtl/>
        </w:rPr>
        <w:t>אֵנֶה בירמן (1898</w:t>
      </w:r>
      <w:r w:rsidRPr="00582DBD">
        <w:rPr>
          <w:rFonts w:ascii="David" w:hAnsi="David" w:cs="David"/>
        </w:rPr>
        <w:t>–</w:t>
      </w:r>
      <w:r w:rsidRPr="00582DBD">
        <w:rPr>
          <w:rFonts w:ascii="David" w:hAnsi="David" w:cs="David"/>
          <w:rtl/>
        </w:rPr>
        <w:t xml:space="preserve">1933), </w:t>
      </w:r>
      <w:r w:rsidR="00D8113F" w:rsidRPr="00582DBD">
        <w:rPr>
          <w:rFonts w:ascii="David" w:eastAsia="Calibri" w:hAnsi="David" w:cs="David"/>
          <w:rtl/>
        </w:rPr>
        <w:t xml:space="preserve">צלמת אוטודידקטית יהודייה שפעלה בגרמניה בשנות </w:t>
      </w:r>
      <w:r w:rsidRPr="00582DBD">
        <w:rPr>
          <w:rFonts w:ascii="David" w:eastAsia="Calibri" w:hAnsi="David" w:cs="David"/>
          <w:rtl/>
        </w:rPr>
        <w:t>העשרים והשלושים</w:t>
      </w:r>
      <w:r w:rsidR="00D8113F" w:rsidRPr="00582DBD">
        <w:rPr>
          <w:rFonts w:ascii="David" w:eastAsia="Calibri" w:hAnsi="David" w:cs="David"/>
          <w:rtl/>
        </w:rPr>
        <w:t xml:space="preserve"> של המאה הקודמת, </w:t>
      </w:r>
      <w:bookmarkEnd w:id="0"/>
      <w:r w:rsidRPr="00582DBD">
        <w:rPr>
          <w:rFonts w:ascii="David" w:hAnsi="David" w:cs="David"/>
          <w:rtl/>
        </w:rPr>
        <w:t xml:space="preserve">השתמשה במצלמתה כאמצעי לביטוי אמנותי </w:t>
      </w:r>
      <w:r w:rsidRPr="00582DBD">
        <w:rPr>
          <w:rFonts w:ascii="David" w:hAnsi="David" w:cs="David"/>
          <w:color w:val="000000"/>
          <w:rtl/>
        </w:rPr>
        <w:t xml:space="preserve">מודרני ואוונגרדי </w:t>
      </w:r>
      <w:r w:rsidRPr="00582DBD">
        <w:rPr>
          <w:rFonts w:ascii="David" w:hAnsi="David" w:cs="David"/>
          <w:rtl/>
        </w:rPr>
        <w:t xml:space="preserve">מאמצע שנות העשרים של המאה העשרים ואילך. כיום </w:t>
      </w:r>
      <w:r w:rsidRPr="00582DBD">
        <w:rPr>
          <w:rFonts w:ascii="David" w:hAnsi="David" w:cs="David"/>
          <w:color w:val="000000"/>
          <w:rtl/>
        </w:rPr>
        <w:t xml:space="preserve">היא </w:t>
      </w:r>
      <w:r w:rsidRPr="00582DBD">
        <w:rPr>
          <w:rFonts w:ascii="David" w:hAnsi="David" w:cs="David"/>
          <w:rtl/>
        </w:rPr>
        <w:t xml:space="preserve">נחשבת לדמות מרכזית של </w:t>
      </w:r>
      <w:r w:rsidRPr="00582DBD">
        <w:rPr>
          <w:rFonts w:ascii="David" w:hAnsi="David" w:cs="David"/>
          <w:color w:val="000000"/>
          <w:rtl/>
        </w:rPr>
        <w:t>״הצילום החדש״ – סגנון צילום שהיה חלק מזרם האמנות ״האובייקטיביות החדשה״, שהתפתח בגרמניה בשנות העשרים של המאה העשרים כתגובת־נגד לאקספרסיוניזם.</w:t>
      </w:r>
      <w:r w:rsidRPr="00582DBD">
        <w:rPr>
          <w:rFonts w:ascii="David" w:hAnsi="David" w:cs="David"/>
          <w:rtl/>
        </w:rPr>
        <w:t xml:space="preserve"> מגמה זו התאפיינה בעיסוק לא סנטימנטלי במציאות ובהתמקדות בעולם התופעות האובייקטיבי, בניגוד לנטיות הרומנטיות או האידיאליסטיות יותר של האקספרסיוניזם. </w:t>
      </w:r>
    </w:p>
    <w:p w14:paraId="3796C300" w14:textId="77777777" w:rsidR="00582DBD" w:rsidRPr="00582DBD" w:rsidRDefault="00582DBD" w:rsidP="00582DBD">
      <w:pPr>
        <w:autoSpaceDE w:val="0"/>
        <w:autoSpaceDN w:val="0"/>
        <w:adjustRightInd w:val="0"/>
        <w:spacing w:after="0" w:line="360" w:lineRule="auto"/>
        <w:rPr>
          <w:rFonts w:ascii="David" w:hAnsi="David" w:cs="David"/>
          <w:rtl/>
        </w:rPr>
      </w:pPr>
    </w:p>
    <w:p w14:paraId="3F81812E" w14:textId="2DC3A347" w:rsidR="00A82706" w:rsidRPr="00582DBD" w:rsidRDefault="00A82706" w:rsidP="00582DBD">
      <w:pPr>
        <w:autoSpaceDE w:val="0"/>
        <w:autoSpaceDN w:val="0"/>
        <w:adjustRightInd w:val="0"/>
        <w:spacing w:after="0" w:line="360" w:lineRule="auto"/>
        <w:rPr>
          <w:rFonts w:ascii="David" w:hAnsi="David" w:cs="David"/>
          <w:rtl/>
        </w:rPr>
      </w:pPr>
      <w:r w:rsidRPr="00582DBD">
        <w:rPr>
          <w:rFonts w:ascii="David" w:hAnsi="David" w:cs="David"/>
          <w:rtl/>
        </w:rPr>
        <w:t xml:space="preserve">אף שפעילותה כצלמת נמשכה רק שנים ספורות, ואף שלא פעלה במסגרת קבוצות אוונגרדיות או במרכזי אמנות והייתה נטולת הכשרה אמנותית פורמלית, זכתה יצירתה של בירמן להכרה נרחבת עוד בחייה. מ־1929 ואילך הוצגו תצלומיה בכל תערוכות הצילום המודרני הגדולות בגרמניה ומחוצה לה, </w:t>
      </w:r>
      <w:r w:rsidR="002741E2" w:rsidRPr="00582DBD">
        <w:rPr>
          <w:rFonts w:ascii="David" w:hAnsi="David" w:cs="David"/>
          <w:rtl/>
        </w:rPr>
        <w:t>ו</w:t>
      </w:r>
      <w:r w:rsidRPr="00582DBD">
        <w:rPr>
          <w:rFonts w:ascii="David" w:hAnsi="David" w:cs="David"/>
          <w:rtl/>
        </w:rPr>
        <w:t>פורסמו במגזינים בינלאומיים לאמנות ולצילום. עבודותיה שבו ונחשפו לציבור ב־1987, בתערוכה מקיפה במוזיאון פולקוואנג, אסן, ומאז הן מוצגות במוזיאונים ברחבי העולם.</w:t>
      </w:r>
      <w:r w:rsidR="00D12873" w:rsidRPr="00582DBD">
        <w:rPr>
          <w:rFonts w:ascii="David" w:hAnsi="David" w:cs="David"/>
          <w:rtl/>
        </w:rPr>
        <w:t xml:space="preserve"> </w:t>
      </w:r>
      <w:r w:rsidR="00D12873" w:rsidRPr="00582DBD">
        <w:rPr>
          <w:rFonts w:ascii="David" w:eastAsia="Calibri" w:hAnsi="David" w:cs="David"/>
          <w:rtl/>
        </w:rPr>
        <w:t>דווקא בישראל, שבה חיים צאצאיה, היא אינה מוכרת ויצירותיה טרם הוצגו לקהל הרחב. התערוכה במוזיאון תל אביב לאמנות</w:t>
      </w:r>
      <w:r w:rsidR="00A41125" w:rsidRPr="00582DBD">
        <w:rPr>
          <w:rFonts w:ascii="David" w:eastAsia="Calibri" w:hAnsi="David" w:cs="David"/>
          <w:rtl/>
        </w:rPr>
        <w:t>,</w:t>
      </w:r>
      <w:r w:rsidR="00D12873" w:rsidRPr="00582DBD">
        <w:rPr>
          <w:rFonts w:ascii="David" w:eastAsia="Calibri" w:hAnsi="David" w:cs="David"/>
          <w:rtl/>
        </w:rPr>
        <w:t xml:space="preserve"> </w:t>
      </w:r>
      <w:r w:rsidR="00D12873" w:rsidRPr="00582DBD">
        <w:rPr>
          <w:rFonts w:ascii="David" w:eastAsia="Calibri" w:hAnsi="David" w:cs="David"/>
          <w:b/>
          <w:bCs/>
          <w:rtl/>
        </w:rPr>
        <w:t>אנה בירמן: תקריב</w:t>
      </w:r>
      <w:r w:rsidR="00D12873" w:rsidRPr="00582DBD">
        <w:rPr>
          <w:rFonts w:ascii="David" w:eastAsia="Calibri" w:hAnsi="David" w:cs="David"/>
          <w:rtl/>
        </w:rPr>
        <w:t>,</w:t>
      </w:r>
      <w:r w:rsidR="00D12873" w:rsidRPr="00582DBD">
        <w:rPr>
          <w:rFonts w:ascii="David" w:eastAsia="Calibri" w:hAnsi="David" w:cs="David"/>
          <w:b/>
          <w:bCs/>
          <w:rtl/>
        </w:rPr>
        <w:t xml:space="preserve"> </w:t>
      </w:r>
      <w:r w:rsidR="00D12873" w:rsidRPr="00582DBD">
        <w:rPr>
          <w:rFonts w:ascii="David" w:eastAsia="Calibri" w:hAnsi="David" w:cs="David"/>
          <w:rtl/>
        </w:rPr>
        <w:t xml:space="preserve">היא התערוכה הראשונה שלה המוצגת בארץ. </w:t>
      </w:r>
    </w:p>
    <w:p w14:paraId="455BB12F" w14:textId="77777777" w:rsidR="00582DBD" w:rsidRPr="00582DBD" w:rsidRDefault="00582DBD" w:rsidP="00582DBD">
      <w:pPr>
        <w:autoSpaceDE w:val="0"/>
        <w:autoSpaceDN w:val="0"/>
        <w:adjustRightInd w:val="0"/>
        <w:spacing w:after="0" w:line="360" w:lineRule="auto"/>
        <w:rPr>
          <w:rFonts w:ascii="David" w:hAnsi="David" w:cs="David"/>
          <w:rtl/>
        </w:rPr>
      </w:pPr>
    </w:p>
    <w:p w14:paraId="6645A956" w14:textId="0750EE4F" w:rsidR="00A82706" w:rsidRPr="00582DBD" w:rsidRDefault="00D12873" w:rsidP="00582DBD">
      <w:pPr>
        <w:spacing w:line="360" w:lineRule="auto"/>
        <w:rPr>
          <w:rFonts w:ascii="David" w:hAnsi="David" w:cs="David"/>
          <w:rtl/>
        </w:rPr>
      </w:pPr>
      <w:r w:rsidRPr="00582DBD">
        <w:rPr>
          <w:rFonts w:ascii="David" w:eastAsia="Calibri" w:hAnsi="David" w:cs="David"/>
          <w:rtl/>
        </w:rPr>
        <w:t xml:space="preserve">בירמן נולדה בעיר </w:t>
      </w:r>
      <w:r w:rsidR="002741E2" w:rsidRPr="00582DBD">
        <w:rPr>
          <w:rFonts w:ascii="David" w:eastAsia="Calibri" w:hAnsi="David" w:cs="David"/>
          <w:rtl/>
        </w:rPr>
        <w:t>ג</w:t>
      </w:r>
      <w:r w:rsidRPr="00582DBD">
        <w:rPr>
          <w:rFonts w:ascii="David" w:eastAsia="Calibri" w:hAnsi="David" w:cs="David"/>
          <w:rtl/>
        </w:rPr>
        <w:t xml:space="preserve">וך שבגרמניה למשפחה יהודית אמידה. בגיל 22 נישאה להרברט יוזף בירמן ועברה לגור עמו בעיר גֵרָה. לבני הזוג נולדו שני ילדים: הלגה וגרשון (גרט). לאחר היוולדם החלה בירמן לצלם כתחביב, בעיקר את ילדיה ואת סביבתה הקרובה, והמשיכה בכך עד שהתבססה כאחת מהאמניות המרכזיות של "הצילום החדש" בגרמניה. </w:t>
      </w:r>
      <w:r w:rsidR="00A82706" w:rsidRPr="00582DBD">
        <w:rPr>
          <w:rFonts w:ascii="David" w:hAnsi="David" w:cs="David"/>
          <w:rtl/>
        </w:rPr>
        <w:t xml:space="preserve">בתצלומיה </w:t>
      </w:r>
      <w:r w:rsidRPr="00582DBD">
        <w:rPr>
          <w:rFonts w:ascii="David" w:hAnsi="David" w:cs="David"/>
          <w:rtl/>
        </w:rPr>
        <w:t>ניכרים</w:t>
      </w:r>
      <w:r w:rsidR="00A82706" w:rsidRPr="00582DBD">
        <w:rPr>
          <w:rFonts w:ascii="David" w:hAnsi="David" w:cs="David"/>
          <w:rtl/>
        </w:rPr>
        <w:t xml:space="preserve"> התמקדות בפרטים, זוויות צילום דינמיות, משחקי אור וצל חדים, קומפוזיציות מופשטות וקונסטרוקטיביסטיות, וטכניקות צילום ופיתוח ייחודיות. אך אף שהתבוננה במציאות מנקודות מבט חדשות ובלתי צפויות, היא תמיד נאחזה במציאות חייה הקרובה </w:t>
      </w:r>
      <w:r w:rsidR="00A41125" w:rsidRPr="00582DBD">
        <w:rPr>
          <w:rFonts w:ascii="David" w:hAnsi="David" w:cs="David"/>
          <w:rtl/>
        </w:rPr>
        <w:t>–</w:t>
      </w:r>
      <w:r w:rsidR="00A82706" w:rsidRPr="00582DBD">
        <w:rPr>
          <w:rFonts w:ascii="David" w:hAnsi="David" w:cs="David"/>
          <w:rtl/>
        </w:rPr>
        <w:t xml:space="preserve"> המטבח, חדר העבודה, הגינה וכדומה. המצלמה של בירמן מקרבת דברים זרים והופכת אותם לאינטימיים, בעודה מרחיקה דברים מוכרים והופכת אותם למופשטים ומשונים. מצד אחד, התקריב הקיצוני משמש אותה ליצירת תחושה של אינטימיות עם המצולם, כגון בתצלומי הילדים; מצד שני, הוא יוצר הפשטה והזרה של עצמים יומיומיים. גם כשהאיום על חיי היהודים במדינתה נעשה מוחשי יותר ויותר, המשיכו תצלומיה של בירמן להתמקד בסביבתה הקרובה ולא עסקו כלל בסוגיות הקריטיות של העולם שמחוץ לכותלי הבית.</w:t>
      </w:r>
    </w:p>
    <w:p w14:paraId="5DBEC175" w14:textId="314DE93C" w:rsidR="00136C04" w:rsidRPr="00582DBD" w:rsidRDefault="00A82706" w:rsidP="00A82706">
      <w:pPr>
        <w:spacing w:line="360" w:lineRule="auto"/>
        <w:rPr>
          <w:rFonts w:ascii="David" w:eastAsia="Calibri" w:hAnsi="David" w:cs="David"/>
          <w:rtl/>
        </w:rPr>
      </w:pPr>
      <w:r w:rsidRPr="00582DBD">
        <w:rPr>
          <w:rFonts w:ascii="David" w:hAnsi="David" w:cs="David"/>
          <w:rtl/>
        </w:rPr>
        <w:lastRenderedPageBreak/>
        <w:t>הקריירה המבטיחה של בירמן נקטעה עם מותה ממחלה בגיל 34, ב-14 בינואר 1933, כשבועיים לפני מינויו של היטלר לקנצלר גרמניה ובטרם החלה רדיפת היהודים בידי משטרו. אך היא הספיקה להעמיד גוף יצירה מגוון וגדול, הכולל קרוב ל-3,400 תצלומים. מרבית ההדפסות והתשלילים שלה אבדו לאחר שהוחרמו בידי הוורמאכט בעת שהיו בדרכן לישראל עם מטען המשפחה לאחר מותה. בעקבות ההגירה הכפויה של המשפחה מגרמניה בשנות השלושים, פגעי השואה ולאחר מכן שנות המשטר הקומוניסטי במזרח-גרמניה</w:t>
      </w:r>
      <w:r w:rsidR="00A41125" w:rsidRPr="00582DBD">
        <w:rPr>
          <w:rFonts w:ascii="David" w:hAnsi="David" w:cs="David"/>
          <w:rtl/>
        </w:rPr>
        <w:t>,</w:t>
      </w:r>
      <w:r w:rsidRPr="00582DBD">
        <w:rPr>
          <w:rFonts w:ascii="David" w:hAnsi="David" w:cs="David"/>
          <w:rtl/>
        </w:rPr>
        <w:t xml:space="preserve"> שרדו רק כארבע-מאות הדפסות מקוריות של האמנית – והתערוכה הנוכחית מקבצת רבות מהן</w:t>
      </w:r>
      <w:r w:rsidR="0061216C" w:rsidRPr="00582DBD">
        <w:rPr>
          <w:rFonts w:ascii="David" w:eastAsia="Calibri" w:hAnsi="David" w:cs="David"/>
          <w:rtl/>
        </w:rPr>
        <w:t>.</w:t>
      </w:r>
    </w:p>
    <w:p w14:paraId="67170B05" w14:textId="6862DB7C" w:rsidR="00D12873" w:rsidRPr="00582DBD" w:rsidRDefault="00D8113F" w:rsidP="00E87648">
      <w:pPr>
        <w:spacing w:line="360" w:lineRule="auto"/>
        <w:rPr>
          <w:rFonts w:ascii="David" w:eastAsia="Calibri" w:hAnsi="David" w:cs="David"/>
          <w:rtl/>
        </w:rPr>
      </w:pPr>
      <w:bookmarkStart w:id="1" w:name="_Hlk77483815"/>
      <w:r w:rsidRPr="00582DBD">
        <w:rPr>
          <w:rFonts w:ascii="David" w:eastAsia="Calibri" w:hAnsi="David" w:cs="David"/>
          <w:rtl/>
        </w:rPr>
        <w:t xml:space="preserve">התערוכה </w:t>
      </w:r>
      <w:bookmarkEnd w:id="1"/>
      <w:r w:rsidR="00136C04" w:rsidRPr="00582DBD">
        <w:rPr>
          <w:rFonts w:ascii="David" w:eastAsia="Calibri" w:hAnsi="David" w:cs="David"/>
          <w:rtl/>
        </w:rPr>
        <w:t>במוזיאון</w:t>
      </w:r>
      <w:r w:rsidR="0061216C" w:rsidRPr="00582DBD">
        <w:rPr>
          <w:rFonts w:ascii="David" w:eastAsia="Calibri" w:hAnsi="David" w:cs="David"/>
          <w:rtl/>
        </w:rPr>
        <w:t xml:space="preserve"> </w:t>
      </w:r>
      <w:r w:rsidR="00D12873" w:rsidRPr="00582DBD">
        <w:rPr>
          <w:rFonts w:ascii="David" w:eastAsia="Calibri" w:hAnsi="David" w:cs="David"/>
          <w:rtl/>
        </w:rPr>
        <w:t>תל אביב לאמנות</w:t>
      </w:r>
      <w:r w:rsidR="00136C04" w:rsidRPr="00582DBD">
        <w:rPr>
          <w:rFonts w:ascii="David" w:eastAsia="Calibri" w:hAnsi="David" w:cs="David"/>
          <w:rtl/>
        </w:rPr>
        <w:t xml:space="preserve"> </w:t>
      </w:r>
      <w:r w:rsidRPr="00582DBD">
        <w:rPr>
          <w:rFonts w:ascii="David" w:eastAsia="Calibri" w:hAnsi="David" w:cs="David"/>
          <w:rtl/>
        </w:rPr>
        <w:t xml:space="preserve">מבוססת על </w:t>
      </w:r>
      <w:r w:rsidR="00D12873" w:rsidRPr="00582DBD">
        <w:rPr>
          <w:rFonts w:ascii="David" w:eastAsia="Calibri" w:hAnsi="David" w:cs="David"/>
          <w:rtl/>
        </w:rPr>
        <w:t>ה</w:t>
      </w:r>
      <w:r w:rsidRPr="00582DBD">
        <w:rPr>
          <w:rFonts w:ascii="David" w:eastAsia="Calibri" w:hAnsi="David" w:cs="David"/>
          <w:rtl/>
        </w:rPr>
        <w:t xml:space="preserve">תערוכה </w:t>
      </w:r>
      <w:r w:rsidR="00D12873" w:rsidRPr="00582DBD">
        <w:rPr>
          <w:rFonts w:ascii="David" w:eastAsia="Calibri" w:hAnsi="David" w:cs="David"/>
          <w:rtl/>
        </w:rPr>
        <w:t>ה</w:t>
      </w:r>
      <w:r w:rsidRPr="00582DBD">
        <w:rPr>
          <w:rFonts w:ascii="David" w:eastAsia="Calibri" w:hAnsi="David" w:cs="David"/>
          <w:rtl/>
        </w:rPr>
        <w:t xml:space="preserve">נרחבת </w:t>
      </w:r>
      <w:r w:rsidR="00D12873" w:rsidRPr="00582DBD">
        <w:rPr>
          <w:rFonts w:ascii="David" w:eastAsia="Calibri" w:hAnsi="David" w:cs="David"/>
          <w:rtl/>
        </w:rPr>
        <w:t>"אנה בירמן: אינטימיות עם הדברים" (2019) שאצרה</w:t>
      </w:r>
      <w:r w:rsidR="00D12873" w:rsidRPr="00582DBD">
        <w:rPr>
          <w:rFonts w:ascii="David" w:eastAsia="Calibri" w:hAnsi="David" w:cs="David"/>
          <w:b/>
          <w:bCs/>
          <w:rtl/>
        </w:rPr>
        <w:t xml:space="preserve"> ד"ר סימונה פרסטר </w:t>
      </w:r>
      <w:r w:rsidRPr="00582DBD">
        <w:rPr>
          <w:rFonts w:ascii="David" w:eastAsia="Calibri" w:hAnsi="David" w:cs="David"/>
          <w:rtl/>
        </w:rPr>
        <w:t xml:space="preserve">מתוך אוסף קרן אן ויורגן וילדה באוסף הציורים הממלכתי של בוואריה, מינכן. </w:t>
      </w:r>
      <w:r w:rsidR="00A41125" w:rsidRPr="00582DBD">
        <w:rPr>
          <w:rFonts w:ascii="David" w:eastAsia="Calibri" w:hAnsi="David" w:cs="David"/>
          <w:rtl/>
        </w:rPr>
        <w:t>כמו כן</w:t>
      </w:r>
      <w:r w:rsidR="00D12873" w:rsidRPr="00582DBD">
        <w:rPr>
          <w:rFonts w:ascii="David" w:eastAsia="Calibri" w:hAnsi="David" w:cs="David"/>
          <w:rtl/>
        </w:rPr>
        <w:t>, היא</w:t>
      </w:r>
      <w:r w:rsidRPr="00582DBD">
        <w:rPr>
          <w:rFonts w:ascii="David" w:eastAsia="Calibri" w:hAnsi="David" w:cs="David"/>
          <w:rtl/>
        </w:rPr>
        <w:t xml:space="preserve"> </w:t>
      </w:r>
      <w:bookmarkStart w:id="2" w:name="_Hlk77451792"/>
      <w:r w:rsidRPr="00582DBD">
        <w:rPr>
          <w:rFonts w:ascii="David" w:eastAsia="Calibri" w:hAnsi="David" w:cs="David"/>
          <w:rtl/>
        </w:rPr>
        <w:t xml:space="preserve">כוללת </w:t>
      </w:r>
      <w:r w:rsidR="00E87648" w:rsidRPr="00582DBD">
        <w:rPr>
          <w:rFonts w:ascii="David" w:eastAsia="Calibri" w:hAnsi="David" w:cs="David"/>
          <w:rtl/>
        </w:rPr>
        <w:t>עבודות של בירמן</w:t>
      </w:r>
      <w:r w:rsidR="00D12873" w:rsidRPr="00582DBD">
        <w:rPr>
          <w:rFonts w:ascii="David" w:eastAsia="Calibri" w:hAnsi="David" w:cs="David"/>
          <w:rtl/>
        </w:rPr>
        <w:t xml:space="preserve"> מתוך </w:t>
      </w:r>
      <w:r w:rsidRPr="00582DBD">
        <w:rPr>
          <w:rFonts w:ascii="David" w:eastAsia="Calibri" w:hAnsi="David" w:cs="David"/>
          <w:rtl/>
        </w:rPr>
        <w:t xml:space="preserve">אוסף התצלומים של </w:t>
      </w:r>
      <w:r w:rsidR="00A41125" w:rsidRPr="00582DBD">
        <w:rPr>
          <w:rFonts w:ascii="David" w:eastAsia="Calibri" w:hAnsi="David" w:cs="David"/>
          <w:rtl/>
        </w:rPr>
        <w:t>פינקותק דר מודרן, מינכן, ו</w:t>
      </w:r>
      <w:r w:rsidRPr="00582DBD">
        <w:rPr>
          <w:rFonts w:ascii="David" w:eastAsia="Calibri" w:hAnsi="David" w:cs="David"/>
          <w:rtl/>
        </w:rPr>
        <w:t xml:space="preserve">מוזיאון </w:t>
      </w:r>
      <w:r w:rsidR="00A41125" w:rsidRPr="00582DBD">
        <w:rPr>
          <w:rFonts w:ascii="David" w:eastAsia="Calibri" w:hAnsi="David" w:cs="David"/>
          <w:rtl/>
        </w:rPr>
        <w:t xml:space="preserve">פולקוואנג, </w:t>
      </w:r>
      <w:r w:rsidRPr="00582DBD">
        <w:rPr>
          <w:rFonts w:ascii="David" w:eastAsia="Calibri" w:hAnsi="David" w:cs="David"/>
          <w:rtl/>
        </w:rPr>
        <w:t>אסן, גרמניה.</w:t>
      </w:r>
      <w:r w:rsidR="00D12873" w:rsidRPr="00582DBD">
        <w:rPr>
          <w:rFonts w:ascii="David" w:eastAsia="Calibri" w:hAnsi="David" w:cs="David"/>
          <w:rtl/>
        </w:rPr>
        <w:t xml:space="preserve"> </w:t>
      </w:r>
      <w:r w:rsidR="00A41125" w:rsidRPr="00582DBD">
        <w:rPr>
          <w:rFonts w:ascii="David" w:eastAsia="Calibri" w:hAnsi="David" w:cs="David"/>
          <w:rtl/>
        </w:rPr>
        <w:t xml:space="preserve">בנוסף, מוצגות לראשונה </w:t>
      </w:r>
      <w:r w:rsidR="00D12873" w:rsidRPr="00582DBD">
        <w:rPr>
          <w:rFonts w:ascii="David" w:eastAsia="Calibri" w:hAnsi="David" w:cs="David"/>
          <w:rtl/>
        </w:rPr>
        <w:t xml:space="preserve">עבודות של </w:t>
      </w:r>
      <w:r w:rsidRPr="00582DBD">
        <w:rPr>
          <w:rFonts w:ascii="David" w:eastAsia="Calibri" w:hAnsi="David" w:cs="David"/>
          <w:rtl/>
        </w:rPr>
        <w:t>האמנית מאוסף המשפחה, לצד חומרים ארכיוניים מרתקים</w:t>
      </w:r>
      <w:r w:rsidR="00D12873" w:rsidRPr="00582DBD">
        <w:rPr>
          <w:rFonts w:ascii="David" w:eastAsia="Calibri" w:hAnsi="David" w:cs="David"/>
          <w:rtl/>
        </w:rPr>
        <w:t>,</w:t>
      </w:r>
      <w:r w:rsidR="004062D8" w:rsidRPr="00582DBD">
        <w:rPr>
          <w:rFonts w:ascii="David" w:eastAsia="Calibri" w:hAnsi="David" w:cs="David"/>
          <w:rtl/>
        </w:rPr>
        <w:t xml:space="preserve"> </w:t>
      </w:r>
      <w:r w:rsidR="00D12873" w:rsidRPr="00582DBD">
        <w:rPr>
          <w:rFonts w:ascii="David" w:eastAsia="Calibri" w:hAnsi="David" w:cs="David"/>
          <w:rtl/>
        </w:rPr>
        <w:t>בהם</w:t>
      </w:r>
      <w:r w:rsidR="001926F1" w:rsidRPr="00582DBD">
        <w:rPr>
          <w:rFonts w:ascii="David" w:eastAsia="Calibri" w:hAnsi="David" w:cs="David"/>
          <w:rtl/>
        </w:rPr>
        <w:t xml:space="preserve"> תצלומים מ</w:t>
      </w:r>
      <w:r w:rsidR="00E87648" w:rsidRPr="00582DBD">
        <w:rPr>
          <w:rFonts w:ascii="David" w:eastAsia="Calibri" w:hAnsi="David" w:cs="David"/>
          <w:rtl/>
        </w:rPr>
        <w:t>ה</w:t>
      </w:r>
      <w:r w:rsidR="001926F1" w:rsidRPr="00582DBD">
        <w:rPr>
          <w:rFonts w:ascii="David" w:eastAsia="Calibri" w:hAnsi="David" w:cs="David"/>
          <w:rtl/>
        </w:rPr>
        <w:t>אלבום המשפח</w:t>
      </w:r>
      <w:r w:rsidR="00E87648" w:rsidRPr="00582DBD">
        <w:rPr>
          <w:rFonts w:ascii="David" w:eastAsia="Calibri" w:hAnsi="David" w:cs="David"/>
          <w:rtl/>
        </w:rPr>
        <w:t>תי</w:t>
      </w:r>
      <w:r w:rsidR="004062D8" w:rsidRPr="00582DBD">
        <w:rPr>
          <w:rFonts w:ascii="David" w:eastAsia="Calibri" w:hAnsi="David" w:cs="David"/>
          <w:rtl/>
        </w:rPr>
        <w:t xml:space="preserve"> הפרטי</w:t>
      </w:r>
      <w:r w:rsidR="001926F1" w:rsidRPr="00582DBD">
        <w:rPr>
          <w:rFonts w:ascii="David" w:eastAsia="Calibri" w:hAnsi="David" w:cs="David"/>
          <w:rtl/>
        </w:rPr>
        <w:t>, כתבות</w:t>
      </w:r>
      <w:r w:rsidR="004062D8" w:rsidRPr="00582DBD">
        <w:rPr>
          <w:rFonts w:ascii="David" w:eastAsia="Calibri" w:hAnsi="David" w:cs="David"/>
          <w:rtl/>
        </w:rPr>
        <w:t xml:space="preserve"> מעיתונים</w:t>
      </w:r>
      <w:r w:rsidR="001926F1" w:rsidRPr="00582DBD">
        <w:rPr>
          <w:rFonts w:ascii="David" w:eastAsia="Calibri" w:hAnsi="David" w:cs="David"/>
          <w:rtl/>
        </w:rPr>
        <w:t xml:space="preserve"> ועוד. </w:t>
      </w:r>
      <w:bookmarkEnd w:id="2"/>
    </w:p>
    <w:p w14:paraId="690A2495" w14:textId="04DA39E7" w:rsidR="008231E0" w:rsidRPr="00582DBD" w:rsidRDefault="008231E0" w:rsidP="003C24DA">
      <w:pPr>
        <w:spacing w:line="360" w:lineRule="auto"/>
        <w:rPr>
          <w:rFonts w:ascii="David" w:eastAsia="Calibri" w:hAnsi="David" w:cs="David"/>
          <w:rtl/>
        </w:rPr>
      </w:pPr>
      <w:r w:rsidRPr="00582DBD">
        <w:rPr>
          <w:rFonts w:ascii="David" w:eastAsia="Calibri" w:hAnsi="David" w:cs="David"/>
          <w:b/>
          <w:bCs/>
          <w:rtl/>
        </w:rPr>
        <w:t>לדברי ברנהרד מאץ, מנכ״ל אוסף הציורים הממלכתי של בוואריה, מינכן</w:t>
      </w:r>
      <w:r w:rsidRPr="00582DBD">
        <w:rPr>
          <w:rFonts w:ascii="David" w:eastAsia="Calibri" w:hAnsi="David" w:cs="David"/>
          <w:rtl/>
        </w:rPr>
        <w:t xml:space="preserve">, "אנחנו שמחים מאוד שהתערוכה המרתקת הזו זוכה להיות מוצגת בשלישית בתל-אביב, והפעם תוך פיתוחה והרחבתה עבור קהל בינלאומי. זכינו בשיתוף פעולה אידיאלי עם מוזיאון תל אביב לאמנות הנפלא". </w:t>
      </w:r>
    </w:p>
    <w:p w14:paraId="3E664375" w14:textId="520905DF" w:rsidR="00F56298" w:rsidRPr="00582DBD" w:rsidRDefault="00F56298" w:rsidP="00A80B34">
      <w:pPr>
        <w:spacing w:line="360" w:lineRule="auto"/>
        <w:rPr>
          <w:rFonts w:ascii="David" w:eastAsia="Calibri" w:hAnsi="David" w:cs="David"/>
          <w:rtl/>
        </w:rPr>
      </w:pPr>
      <w:r w:rsidRPr="00582DBD">
        <w:rPr>
          <w:rFonts w:ascii="David" w:eastAsia="Calibri" w:hAnsi="David" w:cs="David"/>
          <w:b/>
          <w:bCs/>
          <w:rtl/>
        </w:rPr>
        <w:t>לדברי טניה כהן-עוזיאלי, מנכ"לית מוזיאון תל אביב לאמנות</w:t>
      </w:r>
      <w:r w:rsidRPr="00582DBD">
        <w:rPr>
          <w:rFonts w:ascii="David" w:eastAsia="Calibri" w:hAnsi="David" w:cs="David"/>
          <w:rtl/>
        </w:rPr>
        <w:t xml:space="preserve">, </w:t>
      </w:r>
      <w:r w:rsidR="00A80B34" w:rsidRPr="00582DBD">
        <w:rPr>
          <w:rFonts w:ascii="David" w:eastAsia="Calibri" w:hAnsi="David" w:cs="David"/>
          <w:rtl/>
        </w:rPr>
        <w:t>"אנחנו גאים להפנות זרקור לעבר צלמת מעוררת השראה, שהקדימה את זמנה, העזה ופרצה דרך לנשים לעסוק באמנות ולנסח מחדש את הצילום המודרני, תחום שבתקופת חייה הקצרים היה כמעט כולו גברי. התערוכה חושפת לראשונה בפני הקהל בישראל גוף עבודות מרתק של אמנית יהודייה פורצת דרך, שההיסטוריה שלה מתמזגת עם ההווה שלנו. היא מוצגת בארץ בזכות שיתוף פעולה בינלאומי מיוחד של מוזיאון תל אביב לאמנות עם קרן אן ויורגן וילדה מאוסף הציורים הממלכתי של בוואריה, מינכן".</w:t>
      </w:r>
    </w:p>
    <w:p w14:paraId="79351FC7" w14:textId="0345F50E" w:rsidR="00D8113F" w:rsidRDefault="00D12873" w:rsidP="00460DFD">
      <w:pPr>
        <w:spacing w:line="360" w:lineRule="auto"/>
        <w:rPr>
          <w:rFonts w:ascii="David" w:eastAsia="Calibri" w:hAnsi="David" w:cs="David"/>
          <w:rtl/>
        </w:rPr>
      </w:pPr>
      <w:r w:rsidRPr="00582DBD">
        <w:rPr>
          <w:rFonts w:ascii="David" w:eastAsia="Calibri" w:hAnsi="David" w:cs="David"/>
          <w:rtl/>
        </w:rPr>
        <w:t>התערוכה מלווה בקטלוג מקיף</w:t>
      </w:r>
      <w:r w:rsidR="00582DBD" w:rsidRPr="00582DBD">
        <w:rPr>
          <w:rFonts w:ascii="David" w:eastAsia="Calibri" w:hAnsi="David" w:cs="David"/>
        </w:rPr>
        <w:t xml:space="preserve"> </w:t>
      </w:r>
      <w:r w:rsidR="00D8113F" w:rsidRPr="00582DBD">
        <w:rPr>
          <w:rFonts w:ascii="David" w:eastAsia="Calibri" w:hAnsi="David" w:cs="David"/>
          <w:rtl/>
        </w:rPr>
        <w:t xml:space="preserve">בשיתוף עם הוצאת הספרים השוויצרית </w:t>
      </w:r>
      <w:proofErr w:type="spellStart"/>
      <w:r w:rsidR="00D8113F" w:rsidRPr="00582DBD">
        <w:rPr>
          <w:rFonts w:ascii="David" w:eastAsia="Calibri" w:hAnsi="David" w:cs="David"/>
        </w:rPr>
        <w:t>Scheidegger</w:t>
      </w:r>
      <w:proofErr w:type="spellEnd"/>
      <w:r w:rsidR="00D8113F" w:rsidRPr="00582DBD">
        <w:rPr>
          <w:rFonts w:ascii="David" w:eastAsia="Calibri" w:hAnsi="David" w:cs="David"/>
        </w:rPr>
        <w:t xml:space="preserve"> &amp; </w:t>
      </w:r>
      <w:proofErr w:type="spellStart"/>
      <w:r w:rsidR="00D8113F" w:rsidRPr="00582DBD">
        <w:rPr>
          <w:rFonts w:ascii="David" w:eastAsia="Calibri" w:hAnsi="David" w:cs="David"/>
        </w:rPr>
        <w:t>Spiess</w:t>
      </w:r>
      <w:proofErr w:type="spellEnd"/>
      <w:r w:rsidRPr="00582DBD">
        <w:rPr>
          <w:rFonts w:ascii="David" w:eastAsia="Calibri" w:hAnsi="David" w:cs="David"/>
          <w:rtl/>
        </w:rPr>
        <w:t>. הוצאה זו פרסמה</w:t>
      </w:r>
      <w:r w:rsidR="00D8113F" w:rsidRPr="00582DBD">
        <w:rPr>
          <w:rFonts w:ascii="David" w:eastAsia="Calibri" w:hAnsi="David" w:cs="David"/>
          <w:rtl/>
        </w:rPr>
        <w:t xml:space="preserve"> קטלוגים </w:t>
      </w:r>
      <w:r w:rsidRPr="00582DBD">
        <w:rPr>
          <w:rFonts w:ascii="David" w:eastAsia="Calibri" w:hAnsi="David" w:cs="David"/>
          <w:rtl/>
        </w:rPr>
        <w:t xml:space="preserve">נוספים </w:t>
      </w:r>
      <w:r w:rsidR="00D8113F" w:rsidRPr="00582DBD">
        <w:rPr>
          <w:rFonts w:ascii="David" w:eastAsia="Calibri" w:hAnsi="David" w:cs="David"/>
          <w:rtl/>
        </w:rPr>
        <w:t xml:space="preserve">של תערוכות האמנית </w:t>
      </w:r>
      <w:r w:rsidR="00A41125" w:rsidRPr="00582DBD">
        <w:rPr>
          <w:rFonts w:ascii="David" w:eastAsia="Calibri" w:hAnsi="David" w:cs="David"/>
          <w:rtl/>
        </w:rPr>
        <w:t>בעולם, בהם המונוגרפיה</w:t>
      </w:r>
      <w:r w:rsidR="00D8113F" w:rsidRPr="00582DBD">
        <w:rPr>
          <w:rFonts w:ascii="David" w:eastAsia="Calibri" w:hAnsi="David" w:cs="David"/>
          <w:rtl/>
        </w:rPr>
        <w:t xml:space="preserve"> </w:t>
      </w:r>
      <w:r w:rsidR="00D8113F" w:rsidRPr="00582DBD">
        <w:rPr>
          <w:rFonts w:ascii="David" w:eastAsia="Calibri" w:hAnsi="David" w:cs="David"/>
          <w:u w:val="single"/>
          <w:rtl/>
        </w:rPr>
        <w:t>אנה בירמן: תצלומים</w:t>
      </w:r>
      <w:r w:rsidR="00D8113F" w:rsidRPr="00582DBD">
        <w:rPr>
          <w:rFonts w:ascii="David" w:eastAsia="Calibri" w:hAnsi="David" w:cs="David"/>
          <w:rtl/>
        </w:rPr>
        <w:t xml:space="preserve"> (2020), שליוותה את התערוכה במינכן ובאסן.</w:t>
      </w:r>
    </w:p>
    <w:p w14:paraId="4E673425" w14:textId="77777777" w:rsidR="00460DFD" w:rsidRPr="00582DBD" w:rsidRDefault="00460DFD" w:rsidP="00A41125">
      <w:pPr>
        <w:spacing w:line="360" w:lineRule="auto"/>
        <w:rPr>
          <w:rFonts w:ascii="David" w:eastAsia="Calibri" w:hAnsi="David" w:cs="David"/>
          <w:rtl/>
        </w:rPr>
      </w:pPr>
    </w:p>
    <w:p w14:paraId="542A8BB9" w14:textId="77777777" w:rsidR="00460DFD" w:rsidRDefault="00D8113F" w:rsidP="00460DFD">
      <w:pPr>
        <w:spacing w:line="240" w:lineRule="auto"/>
        <w:jc w:val="center"/>
        <w:rPr>
          <w:rFonts w:ascii="David" w:eastAsia="Calibri" w:hAnsi="David" w:cs="David"/>
          <w:rtl/>
        </w:rPr>
      </w:pPr>
      <w:r w:rsidRPr="00582DBD">
        <w:rPr>
          <w:rFonts w:ascii="David" w:eastAsia="Calibri" w:hAnsi="David" w:cs="David"/>
          <w:rtl/>
        </w:rPr>
        <w:t>התערוכה מוצגת ב</w:t>
      </w:r>
      <w:r w:rsidR="00E87648" w:rsidRPr="00582DBD">
        <w:rPr>
          <w:rFonts w:ascii="David" w:eastAsia="Calibri" w:hAnsi="David" w:cs="David"/>
          <w:rtl/>
        </w:rPr>
        <w:t>גלריה</w:t>
      </w:r>
      <w:r w:rsidRPr="00582DBD">
        <w:rPr>
          <w:rFonts w:ascii="David" w:eastAsia="Calibri" w:hAnsi="David" w:cs="David"/>
          <w:rtl/>
        </w:rPr>
        <w:t xml:space="preserve"> </w:t>
      </w:r>
      <w:proofErr w:type="spellStart"/>
      <w:r w:rsidRPr="00582DBD">
        <w:rPr>
          <w:rFonts w:ascii="David" w:eastAsia="Calibri" w:hAnsi="David" w:cs="David"/>
          <w:rtl/>
        </w:rPr>
        <w:t>פליציה</w:t>
      </w:r>
      <w:proofErr w:type="spellEnd"/>
      <w:r w:rsidRPr="00582DBD">
        <w:rPr>
          <w:rFonts w:ascii="David" w:eastAsia="Calibri" w:hAnsi="David" w:cs="David"/>
          <w:rtl/>
        </w:rPr>
        <w:t xml:space="preserve"> בלומנטל, </w:t>
      </w:r>
      <w:r w:rsidR="00460DFD">
        <w:rPr>
          <w:rFonts w:ascii="David" w:hAnsi="David" w:cs="David" w:hint="cs"/>
          <w:color w:val="000000"/>
          <w:shd w:val="clear" w:color="auto" w:fill="FFFFFF"/>
          <w:rtl/>
        </w:rPr>
        <w:t>ה</w:t>
      </w:r>
      <w:r w:rsidR="00E87648" w:rsidRPr="00582DBD">
        <w:rPr>
          <w:rFonts w:ascii="David" w:hAnsi="David" w:cs="David"/>
          <w:color w:val="000000"/>
          <w:shd w:val="clear" w:color="auto" w:fill="FFFFFF"/>
          <w:rtl/>
        </w:rPr>
        <w:t>אגף</w:t>
      </w:r>
      <w:r w:rsidR="00460DFD">
        <w:rPr>
          <w:rFonts w:ascii="David" w:hAnsi="David" w:cs="David" w:hint="cs"/>
          <w:color w:val="000000"/>
          <w:shd w:val="clear" w:color="auto" w:fill="FFFFFF"/>
          <w:rtl/>
        </w:rPr>
        <w:t xml:space="preserve"> ע"ש מרק וגבריאלה</w:t>
      </w:r>
      <w:r w:rsidR="00E87648" w:rsidRPr="00582DBD">
        <w:rPr>
          <w:rFonts w:ascii="David" w:hAnsi="David" w:cs="David"/>
          <w:color w:val="000000"/>
          <w:shd w:val="clear" w:color="auto" w:fill="FFFFFF"/>
          <w:rtl/>
        </w:rPr>
        <w:t xml:space="preserve"> </w:t>
      </w:r>
      <w:proofErr w:type="spellStart"/>
      <w:r w:rsidR="00E87648" w:rsidRPr="00582DBD">
        <w:rPr>
          <w:rFonts w:ascii="David" w:hAnsi="David" w:cs="David"/>
          <w:color w:val="000000"/>
          <w:shd w:val="clear" w:color="auto" w:fill="FFFFFF"/>
          <w:rtl/>
        </w:rPr>
        <w:t>ריץ</w:t>
      </w:r>
      <w:proofErr w:type="spellEnd"/>
      <w:r w:rsidR="00E87648" w:rsidRPr="00582DBD">
        <w:rPr>
          <w:rFonts w:ascii="David" w:hAnsi="David" w:cs="David"/>
          <w:color w:val="000000"/>
          <w:shd w:val="clear" w:color="auto" w:fill="FFFFFF"/>
          <w:rtl/>
        </w:rPr>
        <w:t xml:space="preserve">', </w:t>
      </w:r>
      <w:r w:rsidRPr="00582DBD">
        <w:rPr>
          <w:rFonts w:ascii="David" w:eastAsia="Calibri" w:hAnsi="David" w:cs="David"/>
          <w:rtl/>
        </w:rPr>
        <w:t xml:space="preserve">הבניין הראשי, </w:t>
      </w:r>
    </w:p>
    <w:p w14:paraId="02BF14DA" w14:textId="6D7FA003" w:rsidR="00D8113F" w:rsidRDefault="00D8113F" w:rsidP="00460DFD">
      <w:pPr>
        <w:spacing w:line="240" w:lineRule="auto"/>
        <w:jc w:val="center"/>
        <w:rPr>
          <w:rFonts w:ascii="David" w:eastAsia="Calibri" w:hAnsi="David" w:cs="David"/>
          <w:rtl/>
        </w:rPr>
      </w:pPr>
      <w:r w:rsidRPr="00582DBD">
        <w:rPr>
          <w:rFonts w:ascii="David" w:eastAsia="Calibri" w:hAnsi="David" w:cs="David"/>
          <w:rtl/>
        </w:rPr>
        <w:t>מוזיאון תל אביב לאמנות</w:t>
      </w:r>
    </w:p>
    <w:p w14:paraId="5D3ADB4F" w14:textId="77777777" w:rsidR="00460DFD" w:rsidRPr="00582DBD" w:rsidRDefault="00460DFD" w:rsidP="00582DBD">
      <w:pPr>
        <w:spacing w:line="360" w:lineRule="auto"/>
        <w:jc w:val="center"/>
        <w:rPr>
          <w:rFonts w:ascii="David" w:eastAsia="Calibri" w:hAnsi="David" w:cs="David"/>
          <w:rtl/>
        </w:rPr>
      </w:pPr>
    </w:p>
    <w:p w14:paraId="15B8D7C5" w14:textId="68484AE4" w:rsidR="00FD3ED4" w:rsidRDefault="00460DFD" w:rsidP="00582DBD">
      <w:pPr>
        <w:pStyle w:val="ab"/>
        <w:jc w:val="center"/>
        <w:rPr>
          <w:rFonts w:ascii="David" w:hAnsi="David" w:cs="David"/>
          <w:b/>
          <w:bCs/>
          <w:color w:val="0000FF"/>
          <w:rtl/>
        </w:rPr>
      </w:pPr>
      <w:hyperlink r:id="rId6" w:history="1">
        <w:r w:rsidRPr="00D31B5D">
          <w:rPr>
            <w:rStyle w:val="Hyperlink"/>
            <w:rFonts w:ascii="David" w:hAnsi="David" w:cs="David"/>
            <w:b/>
            <w:bCs/>
          </w:rPr>
          <w:t>www.tamuseum.org.il</w:t>
        </w:r>
      </w:hyperlink>
    </w:p>
    <w:p w14:paraId="386DEE16" w14:textId="77777777" w:rsidR="00460DFD" w:rsidRDefault="00460DFD" w:rsidP="00582DBD">
      <w:pPr>
        <w:pStyle w:val="ab"/>
        <w:jc w:val="center"/>
        <w:rPr>
          <w:rFonts w:ascii="David" w:hAnsi="David" w:cs="David"/>
          <w:b/>
          <w:bCs/>
          <w:color w:val="0000FF"/>
          <w:rtl/>
        </w:rPr>
      </w:pPr>
    </w:p>
    <w:p w14:paraId="48EEE995" w14:textId="77777777" w:rsidR="00460DFD" w:rsidRPr="00582DBD" w:rsidRDefault="00460DFD" w:rsidP="00582DBD">
      <w:pPr>
        <w:pStyle w:val="ab"/>
        <w:jc w:val="center"/>
        <w:rPr>
          <w:rFonts w:ascii="David" w:hAnsi="David" w:cs="David"/>
          <w:b/>
          <w:bCs/>
          <w:color w:val="0000FF"/>
        </w:rPr>
      </w:pPr>
    </w:p>
    <w:p w14:paraId="24B2BDD3" w14:textId="77777777" w:rsidR="00460DFD" w:rsidRDefault="00FD3ED4" w:rsidP="00582DBD">
      <w:pPr>
        <w:pStyle w:val="ab"/>
        <w:jc w:val="center"/>
        <w:rPr>
          <w:rFonts w:ascii="David" w:eastAsia="Calibri" w:hAnsi="David" w:cs="David"/>
          <w:b/>
          <w:bCs/>
          <w:color w:val="00B0F0"/>
        </w:rPr>
      </w:pPr>
      <w:r w:rsidRPr="00582DBD">
        <w:rPr>
          <w:rFonts w:ascii="David" w:eastAsia="Calibri" w:hAnsi="David" w:cs="David"/>
          <w:b/>
          <w:bCs/>
          <w:color w:val="00B0F0"/>
        </w:rPr>
        <w:t>@</w:t>
      </w:r>
      <w:proofErr w:type="gramStart"/>
      <w:r w:rsidRPr="00582DBD">
        <w:rPr>
          <w:rFonts w:ascii="David" w:eastAsia="Calibri" w:hAnsi="David" w:cs="David"/>
          <w:b/>
          <w:bCs/>
          <w:color w:val="00B0F0"/>
        </w:rPr>
        <w:t>tamuseu</w:t>
      </w:r>
      <w:r w:rsidR="00136F3A" w:rsidRPr="00582DBD">
        <w:rPr>
          <w:rFonts w:ascii="David" w:eastAsia="Calibri" w:hAnsi="David" w:cs="David"/>
          <w:b/>
          <w:bCs/>
          <w:color w:val="00B0F0"/>
        </w:rPr>
        <w:t>m</w:t>
      </w:r>
      <w:proofErr w:type="gramEnd"/>
    </w:p>
    <w:p w14:paraId="5AC90988" w14:textId="77777777" w:rsidR="00460DFD" w:rsidRDefault="00460DFD" w:rsidP="00582DBD">
      <w:pPr>
        <w:pStyle w:val="ab"/>
        <w:jc w:val="center"/>
        <w:rPr>
          <w:rFonts w:ascii="David" w:eastAsia="Calibri" w:hAnsi="David" w:cs="David"/>
          <w:b/>
          <w:bCs/>
          <w:color w:val="00B0F0"/>
        </w:rPr>
      </w:pPr>
    </w:p>
    <w:p w14:paraId="0AC4AE19" w14:textId="782912F4" w:rsidR="00582DBD" w:rsidRPr="00582DBD" w:rsidRDefault="00582DBD" w:rsidP="00582DBD">
      <w:pPr>
        <w:pStyle w:val="ab"/>
        <w:jc w:val="center"/>
        <w:rPr>
          <w:rFonts w:ascii="David" w:eastAsia="Calibri" w:hAnsi="David" w:cs="David"/>
          <w:b/>
          <w:bCs/>
          <w:color w:val="00B0F0"/>
          <w:rtl/>
        </w:rPr>
      </w:pPr>
      <w:r w:rsidRPr="00582DBD">
        <w:rPr>
          <w:rFonts w:ascii="David" w:eastAsia="Calibri" w:hAnsi="David" w:cs="David"/>
          <w:b/>
          <w:bCs/>
          <w:color w:val="00B0F0"/>
        </w:rPr>
        <w:t xml:space="preserve"> </w:t>
      </w:r>
      <w:r w:rsidRPr="00582DBD">
        <w:rPr>
          <w:rFonts w:ascii="David" w:eastAsia="Calibri" w:hAnsi="David" w:cs="David"/>
          <w:b/>
          <w:bCs/>
          <w:color w:val="00B0F0"/>
        </w:rPr>
        <w:t>@</w:t>
      </w:r>
      <w:proofErr w:type="gramStart"/>
      <w:r w:rsidRPr="00582DBD">
        <w:rPr>
          <w:rFonts w:ascii="David" w:eastAsia="Calibri" w:hAnsi="David" w:cs="David"/>
          <w:b/>
          <w:bCs/>
          <w:color w:val="00B0F0"/>
        </w:rPr>
        <w:t>telavivmuseumofart</w:t>
      </w:r>
      <w:proofErr w:type="gramEnd"/>
    </w:p>
    <w:p w14:paraId="75ED1E05" w14:textId="36579FF1" w:rsidR="00FD3ED4" w:rsidRPr="00582DBD" w:rsidRDefault="00582DBD" w:rsidP="00582DBD">
      <w:pPr>
        <w:pStyle w:val="ab"/>
        <w:jc w:val="center"/>
        <w:rPr>
          <w:rFonts w:ascii="David" w:eastAsia="Calibri" w:hAnsi="David" w:cs="David"/>
          <w:b/>
          <w:bCs/>
          <w:color w:val="00B0F0"/>
          <w:rtl/>
        </w:rPr>
      </w:pPr>
      <w:r w:rsidRPr="00582DBD">
        <w:rPr>
          <w:rFonts w:ascii="David" w:eastAsia="Calibri" w:hAnsi="David" w:cs="David"/>
          <w:b/>
          <w:bCs/>
          <w:color w:val="00B0F0"/>
        </w:rPr>
        <w:t xml:space="preserve"> </w:t>
      </w:r>
    </w:p>
    <w:p w14:paraId="72FDDB89" w14:textId="348D0171" w:rsidR="00C50033" w:rsidRPr="00582DBD" w:rsidRDefault="00C50033" w:rsidP="00A82706">
      <w:pPr>
        <w:spacing w:line="360" w:lineRule="auto"/>
        <w:contextualSpacing/>
        <w:jc w:val="center"/>
        <w:rPr>
          <w:rFonts w:ascii="David" w:eastAsia="Calibri" w:hAnsi="David" w:cs="David"/>
          <w:rtl/>
        </w:rPr>
      </w:pPr>
    </w:p>
    <w:p w14:paraId="207D0992" w14:textId="77E4DE62" w:rsidR="0061216C" w:rsidRPr="00582DBD" w:rsidRDefault="0061216C" w:rsidP="00A82706">
      <w:pPr>
        <w:spacing w:line="360" w:lineRule="auto"/>
        <w:contextualSpacing/>
        <w:jc w:val="center"/>
        <w:rPr>
          <w:rFonts w:ascii="David" w:eastAsia="Calibri" w:hAnsi="David" w:cs="David"/>
          <w:rtl/>
        </w:rPr>
      </w:pPr>
    </w:p>
    <w:p w14:paraId="22344639" w14:textId="77777777" w:rsidR="0061216C" w:rsidRPr="00582DBD" w:rsidRDefault="0061216C" w:rsidP="00A82706">
      <w:pPr>
        <w:spacing w:line="360" w:lineRule="auto"/>
        <w:contextualSpacing/>
        <w:jc w:val="center"/>
        <w:rPr>
          <w:rFonts w:ascii="David" w:eastAsia="Calibri" w:hAnsi="David" w:cs="David"/>
          <w:rtl/>
        </w:rPr>
      </w:pPr>
    </w:p>
    <w:p w14:paraId="5E19A393" w14:textId="70CC91AF" w:rsidR="007C0949" w:rsidRPr="00582DBD" w:rsidRDefault="007C0949" w:rsidP="00A82706">
      <w:pPr>
        <w:spacing w:line="360" w:lineRule="auto"/>
        <w:contextualSpacing/>
        <w:jc w:val="center"/>
        <w:rPr>
          <w:rFonts w:ascii="David" w:eastAsia="Calibri" w:hAnsi="David" w:cs="David"/>
          <w:rtl/>
        </w:rPr>
      </w:pPr>
      <w:r w:rsidRPr="00582DBD">
        <w:rPr>
          <w:rFonts w:ascii="David" w:eastAsia="Calibri" w:hAnsi="David" w:cs="David"/>
          <w:rtl/>
        </w:rPr>
        <w:t xml:space="preserve">לפרטים נוספים: הדס שפירא, יחסי ציבור: 050-8862743    </w:t>
      </w:r>
      <w:hyperlink r:id="rId7" w:history="1">
        <w:r w:rsidRPr="00582DBD">
          <w:rPr>
            <w:rFonts w:ascii="David" w:eastAsia="Calibri" w:hAnsi="David" w:cs="David"/>
            <w:color w:val="0000FF"/>
            <w:u w:val="single"/>
          </w:rPr>
          <w:t>hadashapirapr@gmail.com</w:t>
        </w:r>
      </w:hyperlink>
    </w:p>
    <w:sectPr w:rsidR="007C0949" w:rsidRPr="00582DBD" w:rsidSect="007D6B3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785"/>
    <w:rsid w:val="00000C30"/>
    <w:rsid w:val="00044DA4"/>
    <w:rsid w:val="00053F0A"/>
    <w:rsid w:val="000732E3"/>
    <w:rsid w:val="000876E8"/>
    <w:rsid w:val="000B346C"/>
    <w:rsid w:val="000C1314"/>
    <w:rsid w:val="00136C04"/>
    <w:rsid w:val="00136F3A"/>
    <w:rsid w:val="00142736"/>
    <w:rsid w:val="00143C40"/>
    <w:rsid w:val="00190613"/>
    <w:rsid w:val="001926F1"/>
    <w:rsid w:val="001B3CEC"/>
    <w:rsid w:val="001C760F"/>
    <w:rsid w:val="001E71A6"/>
    <w:rsid w:val="00212CF2"/>
    <w:rsid w:val="002741E2"/>
    <w:rsid w:val="002A3CB0"/>
    <w:rsid w:val="002C4A5E"/>
    <w:rsid w:val="002E5C1A"/>
    <w:rsid w:val="00304FFF"/>
    <w:rsid w:val="00342D86"/>
    <w:rsid w:val="00366E4E"/>
    <w:rsid w:val="00367C2C"/>
    <w:rsid w:val="003C13C5"/>
    <w:rsid w:val="003C24DA"/>
    <w:rsid w:val="00405E17"/>
    <w:rsid w:val="004062D8"/>
    <w:rsid w:val="004130FB"/>
    <w:rsid w:val="004545EE"/>
    <w:rsid w:val="00460DFD"/>
    <w:rsid w:val="00484F47"/>
    <w:rsid w:val="004B5ABB"/>
    <w:rsid w:val="004D61D5"/>
    <w:rsid w:val="00534804"/>
    <w:rsid w:val="00545F3D"/>
    <w:rsid w:val="00553322"/>
    <w:rsid w:val="00580838"/>
    <w:rsid w:val="00582DBD"/>
    <w:rsid w:val="00597E51"/>
    <w:rsid w:val="005E2030"/>
    <w:rsid w:val="005E552F"/>
    <w:rsid w:val="0061216C"/>
    <w:rsid w:val="00694DB8"/>
    <w:rsid w:val="006F0782"/>
    <w:rsid w:val="007235AC"/>
    <w:rsid w:val="00747926"/>
    <w:rsid w:val="00757785"/>
    <w:rsid w:val="00772E40"/>
    <w:rsid w:val="0078498A"/>
    <w:rsid w:val="007C0949"/>
    <w:rsid w:val="007D08C5"/>
    <w:rsid w:val="007D6B3D"/>
    <w:rsid w:val="007F42ED"/>
    <w:rsid w:val="008231E0"/>
    <w:rsid w:val="00867E8A"/>
    <w:rsid w:val="008A3E61"/>
    <w:rsid w:val="008D1F8A"/>
    <w:rsid w:val="0094227A"/>
    <w:rsid w:val="00942563"/>
    <w:rsid w:val="00961107"/>
    <w:rsid w:val="009A36A3"/>
    <w:rsid w:val="009B30C4"/>
    <w:rsid w:val="009D66F7"/>
    <w:rsid w:val="009E4289"/>
    <w:rsid w:val="00A41125"/>
    <w:rsid w:val="00A80B34"/>
    <w:rsid w:val="00A82706"/>
    <w:rsid w:val="00AE4C41"/>
    <w:rsid w:val="00AF6448"/>
    <w:rsid w:val="00B03EC7"/>
    <w:rsid w:val="00B77504"/>
    <w:rsid w:val="00C131DC"/>
    <w:rsid w:val="00C37E46"/>
    <w:rsid w:val="00C50033"/>
    <w:rsid w:val="00C91C69"/>
    <w:rsid w:val="00CD154F"/>
    <w:rsid w:val="00CF4D6D"/>
    <w:rsid w:val="00D12873"/>
    <w:rsid w:val="00D1711C"/>
    <w:rsid w:val="00D51B04"/>
    <w:rsid w:val="00D74BAC"/>
    <w:rsid w:val="00D8113F"/>
    <w:rsid w:val="00E33B11"/>
    <w:rsid w:val="00E63631"/>
    <w:rsid w:val="00E75664"/>
    <w:rsid w:val="00E8106A"/>
    <w:rsid w:val="00E87648"/>
    <w:rsid w:val="00E91708"/>
    <w:rsid w:val="00EC50CF"/>
    <w:rsid w:val="00ED3D08"/>
    <w:rsid w:val="00F26B0D"/>
    <w:rsid w:val="00F56298"/>
    <w:rsid w:val="00F71E8A"/>
    <w:rsid w:val="00FB1096"/>
    <w:rsid w:val="00FD3ED4"/>
    <w:rsid w:val="00FD7C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54330"/>
  <w15:docId w15:val="{14B67004-94B8-4B9E-8E9F-EDB2718D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11C"/>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42563"/>
    <w:rPr>
      <w:sz w:val="16"/>
      <w:szCs w:val="16"/>
    </w:rPr>
  </w:style>
  <w:style w:type="paragraph" w:styleId="a4">
    <w:name w:val="annotation text"/>
    <w:basedOn w:val="a"/>
    <w:link w:val="a5"/>
    <w:uiPriority w:val="99"/>
    <w:semiHidden/>
    <w:unhideWhenUsed/>
    <w:rsid w:val="00942563"/>
    <w:pPr>
      <w:spacing w:line="240" w:lineRule="auto"/>
    </w:pPr>
    <w:rPr>
      <w:sz w:val="20"/>
      <w:szCs w:val="20"/>
    </w:rPr>
  </w:style>
  <w:style w:type="character" w:customStyle="1" w:styleId="a5">
    <w:name w:val="טקסט הערה תו"/>
    <w:basedOn w:val="a0"/>
    <w:link w:val="a4"/>
    <w:uiPriority w:val="99"/>
    <w:semiHidden/>
    <w:rsid w:val="00942563"/>
    <w:rPr>
      <w:sz w:val="20"/>
      <w:szCs w:val="20"/>
    </w:rPr>
  </w:style>
  <w:style w:type="paragraph" w:styleId="a6">
    <w:name w:val="annotation subject"/>
    <w:basedOn w:val="a4"/>
    <w:next w:val="a4"/>
    <w:link w:val="a7"/>
    <w:uiPriority w:val="99"/>
    <w:semiHidden/>
    <w:unhideWhenUsed/>
    <w:rsid w:val="00942563"/>
    <w:rPr>
      <w:b/>
      <w:bCs/>
    </w:rPr>
  </w:style>
  <w:style w:type="character" w:customStyle="1" w:styleId="a7">
    <w:name w:val="נושא הערה תו"/>
    <w:basedOn w:val="a5"/>
    <w:link w:val="a6"/>
    <w:uiPriority w:val="99"/>
    <w:semiHidden/>
    <w:rsid w:val="00942563"/>
    <w:rPr>
      <w:b/>
      <w:bCs/>
      <w:sz w:val="20"/>
      <w:szCs w:val="20"/>
    </w:rPr>
  </w:style>
  <w:style w:type="paragraph" w:styleId="a8">
    <w:name w:val="Revision"/>
    <w:hidden/>
    <w:uiPriority w:val="99"/>
    <w:semiHidden/>
    <w:rsid w:val="00942563"/>
    <w:pPr>
      <w:spacing w:after="0" w:line="240" w:lineRule="auto"/>
    </w:pPr>
  </w:style>
  <w:style w:type="paragraph" w:styleId="a9">
    <w:name w:val="Balloon Text"/>
    <w:basedOn w:val="a"/>
    <w:link w:val="aa"/>
    <w:uiPriority w:val="99"/>
    <w:semiHidden/>
    <w:unhideWhenUsed/>
    <w:rsid w:val="00942563"/>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942563"/>
    <w:rPr>
      <w:rFonts w:ascii="Tahoma" w:hAnsi="Tahoma" w:cs="Tahoma"/>
      <w:sz w:val="16"/>
      <w:szCs w:val="16"/>
    </w:rPr>
  </w:style>
  <w:style w:type="character" w:styleId="Hyperlink">
    <w:name w:val="Hyperlink"/>
    <w:basedOn w:val="a0"/>
    <w:uiPriority w:val="99"/>
    <w:unhideWhenUsed/>
    <w:rsid w:val="00FD3ED4"/>
    <w:rPr>
      <w:color w:val="0563C1" w:themeColor="hyperlink"/>
      <w:u w:val="single"/>
    </w:rPr>
  </w:style>
  <w:style w:type="character" w:customStyle="1" w:styleId="1">
    <w:name w:val="אזכור לא מזוהה1"/>
    <w:basedOn w:val="a0"/>
    <w:uiPriority w:val="99"/>
    <w:semiHidden/>
    <w:unhideWhenUsed/>
    <w:rsid w:val="00FD3ED4"/>
    <w:rPr>
      <w:color w:val="605E5C"/>
      <w:shd w:val="clear" w:color="auto" w:fill="E1DFDD"/>
    </w:rPr>
  </w:style>
  <w:style w:type="paragraph" w:styleId="ab">
    <w:name w:val="No Spacing"/>
    <w:uiPriority w:val="1"/>
    <w:qFormat/>
    <w:rsid w:val="00C50033"/>
    <w:pPr>
      <w:bidi/>
      <w:spacing w:after="0" w:line="240" w:lineRule="auto"/>
    </w:pPr>
  </w:style>
  <w:style w:type="character" w:styleId="ac">
    <w:name w:val="Unresolved Mention"/>
    <w:basedOn w:val="a0"/>
    <w:uiPriority w:val="99"/>
    <w:semiHidden/>
    <w:unhideWhenUsed/>
    <w:rsid w:val="00460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15614">
      <w:bodyDiv w:val="1"/>
      <w:marLeft w:val="0"/>
      <w:marRight w:val="0"/>
      <w:marTop w:val="0"/>
      <w:marBottom w:val="0"/>
      <w:divBdr>
        <w:top w:val="none" w:sz="0" w:space="0" w:color="auto"/>
        <w:left w:val="none" w:sz="0" w:space="0" w:color="auto"/>
        <w:bottom w:val="none" w:sz="0" w:space="0" w:color="auto"/>
        <w:right w:val="none" w:sz="0" w:space="0" w:color="auto"/>
      </w:divBdr>
    </w:div>
    <w:div w:id="209922526">
      <w:bodyDiv w:val="1"/>
      <w:marLeft w:val="0"/>
      <w:marRight w:val="0"/>
      <w:marTop w:val="0"/>
      <w:marBottom w:val="0"/>
      <w:divBdr>
        <w:top w:val="none" w:sz="0" w:space="0" w:color="auto"/>
        <w:left w:val="none" w:sz="0" w:space="0" w:color="auto"/>
        <w:bottom w:val="none" w:sz="0" w:space="0" w:color="auto"/>
        <w:right w:val="none" w:sz="0" w:space="0" w:color="auto"/>
      </w:divBdr>
    </w:div>
    <w:div w:id="297031719">
      <w:bodyDiv w:val="1"/>
      <w:marLeft w:val="0"/>
      <w:marRight w:val="0"/>
      <w:marTop w:val="0"/>
      <w:marBottom w:val="0"/>
      <w:divBdr>
        <w:top w:val="none" w:sz="0" w:space="0" w:color="auto"/>
        <w:left w:val="none" w:sz="0" w:space="0" w:color="auto"/>
        <w:bottom w:val="none" w:sz="0" w:space="0" w:color="auto"/>
        <w:right w:val="none" w:sz="0" w:space="0" w:color="auto"/>
      </w:divBdr>
    </w:div>
    <w:div w:id="342903044">
      <w:bodyDiv w:val="1"/>
      <w:marLeft w:val="0"/>
      <w:marRight w:val="0"/>
      <w:marTop w:val="0"/>
      <w:marBottom w:val="0"/>
      <w:divBdr>
        <w:top w:val="none" w:sz="0" w:space="0" w:color="auto"/>
        <w:left w:val="none" w:sz="0" w:space="0" w:color="auto"/>
        <w:bottom w:val="none" w:sz="0" w:space="0" w:color="auto"/>
        <w:right w:val="none" w:sz="0" w:space="0" w:color="auto"/>
      </w:divBdr>
    </w:div>
    <w:div w:id="1057516080">
      <w:bodyDiv w:val="1"/>
      <w:marLeft w:val="0"/>
      <w:marRight w:val="0"/>
      <w:marTop w:val="0"/>
      <w:marBottom w:val="0"/>
      <w:divBdr>
        <w:top w:val="none" w:sz="0" w:space="0" w:color="auto"/>
        <w:left w:val="none" w:sz="0" w:space="0" w:color="auto"/>
        <w:bottom w:val="none" w:sz="0" w:space="0" w:color="auto"/>
        <w:right w:val="none" w:sz="0" w:space="0" w:color="auto"/>
      </w:divBdr>
    </w:div>
    <w:div w:id="1426417524">
      <w:bodyDiv w:val="1"/>
      <w:marLeft w:val="0"/>
      <w:marRight w:val="0"/>
      <w:marTop w:val="0"/>
      <w:marBottom w:val="0"/>
      <w:divBdr>
        <w:top w:val="none" w:sz="0" w:space="0" w:color="auto"/>
        <w:left w:val="none" w:sz="0" w:space="0" w:color="auto"/>
        <w:bottom w:val="none" w:sz="0" w:space="0" w:color="auto"/>
        <w:right w:val="none" w:sz="0" w:space="0" w:color="auto"/>
      </w:divBdr>
    </w:div>
    <w:div w:id="1731541407">
      <w:bodyDiv w:val="1"/>
      <w:marLeft w:val="0"/>
      <w:marRight w:val="0"/>
      <w:marTop w:val="0"/>
      <w:marBottom w:val="0"/>
      <w:divBdr>
        <w:top w:val="none" w:sz="0" w:space="0" w:color="auto"/>
        <w:left w:val="none" w:sz="0" w:space="0" w:color="auto"/>
        <w:bottom w:val="none" w:sz="0" w:space="0" w:color="auto"/>
        <w:right w:val="none" w:sz="0" w:space="0" w:color="auto"/>
      </w:divBdr>
      <w:divsChild>
        <w:div w:id="750273053">
          <w:marLeft w:val="0"/>
          <w:marRight w:val="0"/>
          <w:marTop w:val="0"/>
          <w:marBottom w:val="0"/>
          <w:divBdr>
            <w:top w:val="none" w:sz="0" w:space="0" w:color="auto"/>
            <w:left w:val="none" w:sz="0" w:space="0" w:color="auto"/>
            <w:bottom w:val="none" w:sz="0" w:space="0" w:color="auto"/>
            <w:right w:val="none" w:sz="0" w:space="0" w:color="auto"/>
          </w:divBdr>
        </w:div>
      </w:divsChild>
    </w:div>
    <w:div w:id="18802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dashapirapr@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amuseum.org.i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34259-D2D3-4077-BB7E-F6E9C0447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800</Words>
  <Characters>4002</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Shira Yavetz_Appel</dc:creator>
  <cp:lastModifiedBy>Hadas Shapira</cp:lastModifiedBy>
  <cp:revision>4</cp:revision>
  <dcterms:created xsi:type="dcterms:W3CDTF">2021-07-22T07:52:00Z</dcterms:created>
  <dcterms:modified xsi:type="dcterms:W3CDTF">2021-07-26T04:24:00Z</dcterms:modified>
</cp:coreProperties>
</file>