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5406D" w14:textId="77777777" w:rsidR="000A40E2" w:rsidRPr="000F2A38" w:rsidRDefault="000A40E2" w:rsidP="008F18ED">
      <w:pPr>
        <w:spacing w:line="240" w:lineRule="auto"/>
        <w:rPr>
          <w:rFonts w:asciiTheme="majorHAnsi" w:hAnsiTheme="majorHAnsi" w:cstheme="majorHAnsi"/>
          <w:bCs/>
          <w:u w:val="single"/>
          <w:lang w:val="en-US"/>
        </w:rPr>
      </w:pPr>
      <w:bookmarkStart w:id="0" w:name="_GoBack"/>
      <w:bookmarkEnd w:id="0"/>
    </w:p>
    <w:p w14:paraId="55E7A03C" w14:textId="5B2A81DF" w:rsidR="00B443BC" w:rsidRDefault="00742AB3" w:rsidP="008F18ED">
      <w:pPr>
        <w:spacing w:line="240" w:lineRule="auto"/>
        <w:rPr>
          <w:rFonts w:asciiTheme="majorHAnsi" w:hAnsiTheme="majorHAnsi" w:cstheme="majorHAnsi"/>
          <w:bCs/>
          <w:u w:val="single"/>
        </w:rPr>
      </w:pPr>
      <w:r w:rsidRPr="00B443BC">
        <w:rPr>
          <w:rFonts w:asciiTheme="majorHAnsi" w:hAnsiTheme="majorHAnsi" w:cstheme="majorHAnsi"/>
          <w:bCs/>
          <w:u w:val="single"/>
        </w:rPr>
        <w:t>For Immediate Release</w:t>
      </w:r>
    </w:p>
    <w:p w14:paraId="31FAEE7F" w14:textId="0111DEE5" w:rsidR="00B443BC" w:rsidRPr="00FD2885" w:rsidRDefault="00B443BC" w:rsidP="008F18ED">
      <w:pPr>
        <w:spacing w:line="240" w:lineRule="auto"/>
        <w:jc w:val="center"/>
        <w:rPr>
          <w:rFonts w:asciiTheme="majorHAnsi" w:hAnsiTheme="majorHAnsi" w:cstheme="majorHAnsi"/>
          <w:b/>
          <w:sz w:val="44"/>
          <w:szCs w:val="44"/>
        </w:rPr>
      </w:pPr>
      <w:r w:rsidRPr="00FD2885">
        <w:rPr>
          <w:rFonts w:asciiTheme="majorHAnsi" w:hAnsiTheme="majorHAnsi" w:cstheme="majorHAnsi"/>
          <w:b/>
          <w:sz w:val="44"/>
          <w:szCs w:val="44"/>
        </w:rPr>
        <w:br/>
        <w:t xml:space="preserve">Tel Aviv Museum of Art </w:t>
      </w:r>
      <w:r w:rsidR="00FD2885" w:rsidRPr="00FD2885">
        <w:rPr>
          <w:rFonts w:asciiTheme="majorHAnsi" w:hAnsiTheme="majorHAnsi" w:cstheme="majorHAnsi"/>
          <w:b/>
          <w:sz w:val="44"/>
          <w:szCs w:val="44"/>
        </w:rPr>
        <w:t>P</w:t>
      </w:r>
      <w:r w:rsidRPr="00FD2885">
        <w:rPr>
          <w:rFonts w:asciiTheme="majorHAnsi" w:hAnsiTheme="majorHAnsi" w:cstheme="majorHAnsi"/>
          <w:b/>
          <w:sz w:val="44"/>
          <w:szCs w:val="44"/>
        </w:rPr>
        <w:t>resents</w:t>
      </w:r>
    </w:p>
    <w:p w14:paraId="6E94338A" w14:textId="1DDD4986" w:rsidR="0066234D" w:rsidRPr="00FD2885" w:rsidRDefault="00B443BC" w:rsidP="008F18ED">
      <w:pPr>
        <w:spacing w:line="240" w:lineRule="auto"/>
        <w:jc w:val="center"/>
        <w:rPr>
          <w:rFonts w:asciiTheme="majorHAnsi" w:hAnsiTheme="majorHAnsi" w:cstheme="majorHAnsi"/>
          <w:b/>
          <w:sz w:val="44"/>
          <w:szCs w:val="44"/>
        </w:rPr>
      </w:pPr>
      <w:r w:rsidRPr="00FD2885">
        <w:rPr>
          <w:rFonts w:asciiTheme="majorHAnsi" w:hAnsiTheme="majorHAnsi" w:cstheme="majorHAnsi"/>
          <w:b/>
          <w:sz w:val="44"/>
          <w:szCs w:val="44"/>
        </w:rPr>
        <w:t xml:space="preserve"> Jeff </w:t>
      </w:r>
      <w:proofErr w:type="spellStart"/>
      <w:r w:rsidRPr="00FD2885">
        <w:rPr>
          <w:rFonts w:asciiTheme="majorHAnsi" w:hAnsiTheme="majorHAnsi" w:cstheme="majorHAnsi"/>
          <w:b/>
          <w:sz w:val="44"/>
          <w:szCs w:val="44"/>
        </w:rPr>
        <w:t>Koons</w:t>
      </w:r>
      <w:proofErr w:type="spellEnd"/>
      <w:r w:rsidRPr="00FD2885">
        <w:rPr>
          <w:rFonts w:asciiTheme="majorHAnsi" w:hAnsiTheme="majorHAnsi" w:cstheme="majorHAnsi"/>
          <w:b/>
          <w:sz w:val="44"/>
          <w:szCs w:val="44"/>
        </w:rPr>
        <w:t xml:space="preserve">: </w:t>
      </w:r>
      <w:r w:rsidRPr="00FD2885">
        <w:rPr>
          <w:rFonts w:asciiTheme="majorHAnsi" w:hAnsiTheme="majorHAnsi" w:cstheme="majorHAnsi"/>
          <w:b/>
          <w:iCs/>
          <w:sz w:val="44"/>
          <w:szCs w:val="44"/>
        </w:rPr>
        <w:t>Absolute Value</w:t>
      </w:r>
      <w:r w:rsidRPr="00FD2885">
        <w:rPr>
          <w:rFonts w:asciiTheme="majorHAnsi" w:hAnsiTheme="majorHAnsi" w:cstheme="majorHAnsi"/>
          <w:b/>
          <w:sz w:val="44"/>
          <w:szCs w:val="44"/>
        </w:rPr>
        <w:t xml:space="preserve"> </w:t>
      </w:r>
    </w:p>
    <w:p w14:paraId="029C49AB" w14:textId="6BF2EA1B" w:rsidR="00B443BC" w:rsidRDefault="000F2A38" w:rsidP="008F18ED">
      <w:pPr>
        <w:spacing w:line="240" w:lineRule="auto"/>
        <w:jc w:val="center"/>
        <w:rPr>
          <w:rFonts w:asciiTheme="majorHAnsi" w:hAnsiTheme="majorHAnsi" w:cstheme="majorHAnsi"/>
          <w:b/>
          <w:sz w:val="32"/>
          <w:szCs w:val="32"/>
          <w:lang w:val="en-US"/>
        </w:rPr>
      </w:pPr>
      <w:r>
        <w:rPr>
          <w:rFonts w:asciiTheme="majorHAnsi" w:hAnsiTheme="majorHAnsi" w:cstheme="majorHAnsi"/>
          <w:b/>
          <w:sz w:val="32"/>
          <w:szCs w:val="32"/>
        </w:rPr>
        <w:t xml:space="preserve">From the Collection of Marie and Jose </w:t>
      </w:r>
      <w:proofErr w:type="spellStart"/>
      <w:r>
        <w:rPr>
          <w:rFonts w:asciiTheme="majorHAnsi" w:hAnsiTheme="majorHAnsi" w:cstheme="majorHAnsi"/>
          <w:b/>
          <w:sz w:val="32"/>
          <w:szCs w:val="32"/>
        </w:rPr>
        <w:t>Mugrabi</w:t>
      </w:r>
      <w:proofErr w:type="spellEnd"/>
    </w:p>
    <w:p w14:paraId="40C2DC32" w14:textId="77777777" w:rsidR="00B443BC" w:rsidRPr="00205F7A" w:rsidRDefault="00B443BC" w:rsidP="008F18ED">
      <w:pPr>
        <w:spacing w:line="240" w:lineRule="auto"/>
        <w:jc w:val="center"/>
        <w:rPr>
          <w:rFonts w:asciiTheme="majorHAnsi" w:hAnsiTheme="majorHAnsi" w:cstheme="majorHAnsi"/>
          <w:bCs/>
          <w:iCs/>
          <w:sz w:val="20"/>
          <w:szCs w:val="20"/>
        </w:rPr>
      </w:pPr>
    </w:p>
    <w:p w14:paraId="0E86310D" w14:textId="06F7E630" w:rsidR="00B443BC" w:rsidRDefault="00403950">
      <w:pPr>
        <w:spacing w:line="240" w:lineRule="auto"/>
        <w:jc w:val="center"/>
        <w:rPr>
          <w:rFonts w:asciiTheme="majorHAnsi" w:hAnsiTheme="majorHAnsi" w:cstheme="majorHAnsi"/>
          <w:bCs/>
          <w:sz w:val="28"/>
          <w:szCs w:val="28"/>
        </w:rPr>
      </w:pPr>
      <w:r w:rsidRPr="00D13FCA">
        <w:rPr>
          <w:rFonts w:asciiTheme="majorHAnsi" w:hAnsiTheme="majorHAnsi" w:cstheme="majorHAnsi"/>
          <w:bCs/>
          <w:sz w:val="28"/>
          <w:szCs w:val="28"/>
        </w:rPr>
        <w:t>Showcasing</w:t>
      </w:r>
      <w:r w:rsidR="003B6A46" w:rsidRPr="00D13FCA">
        <w:rPr>
          <w:rFonts w:asciiTheme="majorHAnsi" w:hAnsiTheme="majorHAnsi" w:cstheme="majorHAnsi"/>
          <w:bCs/>
          <w:sz w:val="28"/>
          <w:szCs w:val="28"/>
        </w:rPr>
        <w:t xml:space="preserve"> over </w:t>
      </w:r>
      <w:r w:rsidR="000F2A38">
        <w:rPr>
          <w:rFonts w:asciiTheme="majorHAnsi" w:hAnsiTheme="majorHAnsi" w:cstheme="majorHAnsi"/>
          <w:bCs/>
          <w:sz w:val="28"/>
          <w:szCs w:val="28"/>
        </w:rPr>
        <w:t>three</w:t>
      </w:r>
      <w:r w:rsidR="000F2A38" w:rsidRPr="00D13FCA">
        <w:rPr>
          <w:rFonts w:asciiTheme="majorHAnsi" w:hAnsiTheme="majorHAnsi" w:cstheme="majorHAnsi"/>
          <w:bCs/>
          <w:sz w:val="28"/>
          <w:szCs w:val="28"/>
        </w:rPr>
        <w:t xml:space="preserve"> </w:t>
      </w:r>
      <w:r w:rsidR="003B6A46" w:rsidRPr="00D13FCA">
        <w:rPr>
          <w:rFonts w:asciiTheme="majorHAnsi" w:hAnsiTheme="majorHAnsi" w:cstheme="majorHAnsi"/>
          <w:bCs/>
          <w:sz w:val="28"/>
          <w:szCs w:val="28"/>
        </w:rPr>
        <w:t xml:space="preserve">decades of works by </w:t>
      </w:r>
      <w:r w:rsidRPr="00D13FCA">
        <w:rPr>
          <w:rFonts w:asciiTheme="majorHAnsi" w:hAnsiTheme="majorHAnsi" w:cstheme="majorHAnsi"/>
          <w:bCs/>
          <w:sz w:val="28"/>
          <w:szCs w:val="28"/>
        </w:rPr>
        <w:t xml:space="preserve">renowned artist and cultural phenomenon, </w:t>
      </w:r>
      <w:r w:rsidR="003B6A46" w:rsidRPr="00D13FCA">
        <w:rPr>
          <w:rFonts w:asciiTheme="majorHAnsi" w:hAnsiTheme="majorHAnsi" w:cstheme="majorHAnsi"/>
          <w:bCs/>
          <w:sz w:val="28"/>
          <w:szCs w:val="28"/>
        </w:rPr>
        <w:t xml:space="preserve">Jeff </w:t>
      </w:r>
      <w:proofErr w:type="spellStart"/>
      <w:r w:rsidR="003B6A46" w:rsidRPr="00D13FCA">
        <w:rPr>
          <w:rFonts w:asciiTheme="majorHAnsi" w:hAnsiTheme="majorHAnsi" w:cstheme="majorHAnsi"/>
          <w:bCs/>
          <w:sz w:val="28"/>
          <w:szCs w:val="28"/>
        </w:rPr>
        <w:t>Koons</w:t>
      </w:r>
      <w:proofErr w:type="spellEnd"/>
      <w:r w:rsidRPr="00D13FCA">
        <w:rPr>
          <w:rFonts w:asciiTheme="majorHAnsi" w:hAnsiTheme="majorHAnsi" w:cstheme="majorHAnsi"/>
          <w:bCs/>
          <w:sz w:val="28"/>
          <w:szCs w:val="28"/>
        </w:rPr>
        <w:t xml:space="preserve">, </w:t>
      </w:r>
      <w:r w:rsidRPr="00D13FCA">
        <w:rPr>
          <w:rFonts w:asciiTheme="majorHAnsi" w:hAnsiTheme="majorHAnsi" w:cstheme="majorHAnsi"/>
          <w:bCs/>
          <w:i/>
          <w:iCs/>
          <w:sz w:val="28"/>
          <w:szCs w:val="28"/>
        </w:rPr>
        <w:t xml:space="preserve">Absolute Value </w:t>
      </w:r>
      <w:r w:rsidRPr="00D13FCA">
        <w:rPr>
          <w:rFonts w:asciiTheme="majorHAnsi" w:hAnsiTheme="majorHAnsi" w:cstheme="majorHAnsi"/>
          <w:bCs/>
          <w:sz w:val="28"/>
          <w:szCs w:val="28"/>
        </w:rPr>
        <w:t xml:space="preserve">highlights </w:t>
      </w:r>
      <w:proofErr w:type="spellStart"/>
      <w:r w:rsidRPr="00D13FCA">
        <w:rPr>
          <w:rFonts w:asciiTheme="majorHAnsi" w:hAnsiTheme="majorHAnsi" w:cstheme="majorHAnsi"/>
          <w:bCs/>
          <w:sz w:val="28"/>
          <w:szCs w:val="28"/>
        </w:rPr>
        <w:t>Koons’</w:t>
      </w:r>
      <w:r w:rsidR="00B56384">
        <w:rPr>
          <w:rFonts w:asciiTheme="majorHAnsi" w:hAnsiTheme="majorHAnsi" w:cstheme="majorHAnsi"/>
          <w:bCs/>
          <w:sz w:val="28"/>
          <w:szCs w:val="28"/>
        </w:rPr>
        <w:t>s</w:t>
      </w:r>
      <w:proofErr w:type="spellEnd"/>
      <w:r w:rsidRPr="00D13FCA">
        <w:rPr>
          <w:rFonts w:asciiTheme="majorHAnsi" w:hAnsiTheme="majorHAnsi" w:cstheme="majorHAnsi"/>
          <w:bCs/>
          <w:sz w:val="28"/>
          <w:szCs w:val="28"/>
        </w:rPr>
        <w:t xml:space="preserve"> </w:t>
      </w:r>
      <w:r w:rsidR="007F3195">
        <w:rPr>
          <w:rFonts w:asciiTheme="majorHAnsi" w:hAnsiTheme="majorHAnsi" w:cstheme="majorHAnsi"/>
          <w:bCs/>
          <w:sz w:val="28"/>
          <w:szCs w:val="28"/>
        </w:rPr>
        <w:t>extraordinary</w:t>
      </w:r>
      <w:r w:rsidRPr="007F3195">
        <w:rPr>
          <w:rFonts w:asciiTheme="majorHAnsi" w:hAnsiTheme="majorHAnsi" w:cstheme="majorHAnsi"/>
          <w:bCs/>
          <w:sz w:val="28"/>
          <w:szCs w:val="28"/>
        </w:rPr>
        <w:t xml:space="preserve"> </w:t>
      </w:r>
      <w:r w:rsidRPr="00D13FCA">
        <w:rPr>
          <w:rFonts w:asciiTheme="majorHAnsi" w:hAnsiTheme="majorHAnsi" w:cstheme="majorHAnsi"/>
          <w:bCs/>
          <w:sz w:val="28"/>
          <w:szCs w:val="28"/>
        </w:rPr>
        <w:t>career</w:t>
      </w:r>
      <w:r w:rsidR="00D13FCA" w:rsidRPr="00D13FCA">
        <w:rPr>
          <w:rFonts w:asciiTheme="majorHAnsi" w:hAnsiTheme="majorHAnsi" w:cstheme="majorHAnsi"/>
          <w:bCs/>
          <w:sz w:val="28"/>
          <w:szCs w:val="28"/>
        </w:rPr>
        <w:t>, from the 1980</w:t>
      </w:r>
      <w:r w:rsidR="004327AC">
        <w:rPr>
          <w:rFonts w:asciiTheme="majorHAnsi" w:hAnsiTheme="majorHAnsi" w:cstheme="majorHAnsi"/>
          <w:bCs/>
          <w:sz w:val="28"/>
          <w:szCs w:val="28"/>
        </w:rPr>
        <w:t>’</w:t>
      </w:r>
      <w:r w:rsidR="00D13FCA" w:rsidRPr="00D13FCA">
        <w:rPr>
          <w:rFonts w:asciiTheme="majorHAnsi" w:hAnsiTheme="majorHAnsi" w:cstheme="majorHAnsi"/>
          <w:bCs/>
          <w:sz w:val="28"/>
          <w:szCs w:val="28"/>
        </w:rPr>
        <w:t>s until today</w:t>
      </w:r>
    </w:p>
    <w:p w14:paraId="4D1483C2" w14:textId="77777777" w:rsidR="00B443BC" w:rsidRDefault="00B443BC" w:rsidP="00A36E4E">
      <w:pPr>
        <w:spacing w:line="240" w:lineRule="auto"/>
        <w:rPr>
          <w:rFonts w:asciiTheme="majorHAnsi" w:hAnsiTheme="majorHAnsi" w:cstheme="majorHAnsi"/>
          <w:bCs/>
          <w:sz w:val="32"/>
          <w:szCs w:val="32"/>
        </w:rPr>
      </w:pPr>
    </w:p>
    <w:p w14:paraId="270F809F" w14:textId="2474FA22" w:rsidR="00B443BC" w:rsidRDefault="00877A41" w:rsidP="00877A41">
      <w:pPr>
        <w:spacing w:line="240" w:lineRule="auto"/>
        <w:rPr>
          <w:rFonts w:asciiTheme="majorHAnsi" w:hAnsiTheme="majorHAnsi" w:cstheme="majorHAnsi"/>
          <w:bCs/>
          <w:sz w:val="20"/>
          <w:szCs w:val="20"/>
        </w:rPr>
      </w:pPr>
      <w:r w:rsidRPr="00A36E4E">
        <w:rPr>
          <w:rFonts w:asciiTheme="majorHAnsi" w:hAnsiTheme="majorHAnsi" w:cstheme="majorHAnsi"/>
          <w:bCs/>
          <w:sz w:val="20"/>
          <w:szCs w:val="20"/>
        </w:rPr>
        <w:t>Curat</w:t>
      </w:r>
      <w:r>
        <w:rPr>
          <w:rFonts w:asciiTheme="majorHAnsi" w:hAnsiTheme="majorHAnsi" w:cstheme="majorHAnsi"/>
          <w:bCs/>
          <w:sz w:val="20"/>
          <w:szCs w:val="20"/>
        </w:rPr>
        <w:t>or</w:t>
      </w:r>
      <w:r w:rsidRPr="00A36E4E">
        <w:rPr>
          <w:rFonts w:asciiTheme="majorHAnsi" w:hAnsiTheme="majorHAnsi" w:cstheme="majorHAnsi"/>
          <w:bCs/>
          <w:sz w:val="20"/>
          <w:szCs w:val="20"/>
        </w:rPr>
        <w:t xml:space="preserve"> </w:t>
      </w:r>
      <w:r w:rsidR="00B443BC" w:rsidRPr="00A36E4E">
        <w:rPr>
          <w:rFonts w:asciiTheme="majorHAnsi" w:hAnsiTheme="majorHAnsi" w:cstheme="majorHAnsi"/>
          <w:bCs/>
          <w:sz w:val="20"/>
          <w:szCs w:val="20"/>
        </w:rPr>
        <w:t>Doron Rabina</w:t>
      </w:r>
    </w:p>
    <w:p w14:paraId="27148C70" w14:textId="2A1E8BBF" w:rsidR="00877A41" w:rsidRPr="00A36E4E" w:rsidRDefault="00877A41" w:rsidP="00877A41">
      <w:pPr>
        <w:spacing w:line="240" w:lineRule="auto"/>
        <w:rPr>
          <w:rFonts w:asciiTheme="majorHAnsi" w:hAnsiTheme="majorHAnsi" w:cstheme="majorHAnsi"/>
          <w:bCs/>
          <w:sz w:val="20"/>
          <w:szCs w:val="20"/>
        </w:rPr>
      </w:pPr>
      <w:r>
        <w:rPr>
          <w:rFonts w:asciiTheme="majorHAnsi" w:hAnsiTheme="majorHAnsi" w:cstheme="majorHAnsi"/>
          <w:bCs/>
          <w:sz w:val="20"/>
          <w:szCs w:val="20"/>
        </w:rPr>
        <w:t>Associate Curator: Shahar Molcho</w:t>
      </w:r>
    </w:p>
    <w:p w14:paraId="18C610C2" w14:textId="6A932B5F" w:rsidR="00B443BC" w:rsidRPr="00A36E4E" w:rsidRDefault="00B443BC" w:rsidP="008F18ED">
      <w:pPr>
        <w:spacing w:line="240" w:lineRule="auto"/>
        <w:rPr>
          <w:rFonts w:asciiTheme="majorHAnsi" w:hAnsiTheme="majorHAnsi" w:cstheme="majorHAnsi"/>
          <w:bCs/>
          <w:sz w:val="20"/>
          <w:szCs w:val="20"/>
        </w:rPr>
      </w:pPr>
      <w:r w:rsidRPr="00A36E4E">
        <w:rPr>
          <w:rFonts w:asciiTheme="majorHAnsi" w:hAnsiTheme="majorHAnsi" w:cstheme="majorHAnsi"/>
          <w:bCs/>
          <w:sz w:val="20"/>
          <w:szCs w:val="20"/>
        </w:rPr>
        <w:t>March 10</w:t>
      </w:r>
      <w:r w:rsidR="005716C8">
        <w:rPr>
          <w:rFonts w:asciiTheme="majorHAnsi" w:hAnsiTheme="majorHAnsi" w:cstheme="majorHAnsi"/>
          <w:bCs/>
          <w:sz w:val="20"/>
          <w:szCs w:val="20"/>
        </w:rPr>
        <w:t xml:space="preserve"> – October 10, 2020</w:t>
      </w:r>
    </w:p>
    <w:p w14:paraId="74DB9001" w14:textId="0548D387" w:rsidR="00097F1E" w:rsidRPr="00B443BC" w:rsidRDefault="00097F1E" w:rsidP="00A36E4E">
      <w:pPr>
        <w:spacing w:line="240" w:lineRule="auto"/>
        <w:jc w:val="center"/>
        <w:rPr>
          <w:rFonts w:asciiTheme="majorHAnsi" w:hAnsiTheme="majorHAnsi" w:cstheme="majorHAnsi"/>
          <w:bCs/>
          <w:sz w:val="44"/>
          <w:szCs w:val="44"/>
          <w:u w:val="single"/>
        </w:rPr>
      </w:pPr>
      <w:r w:rsidRPr="00B443BC">
        <w:rPr>
          <w:rFonts w:asciiTheme="majorHAnsi" w:hAnsiTheme="majorHAnsi" w:cstheme="majorHAnsi"/>
          <w:bCs/>
          <w:u w:val="single"/>
        </w:rPr>
        <w:br/>
      </w:r>
      <w:r w:rsidR="00B443BC" w:rsidRPr="006A156C">
        <w:rPr>
          <w:rFonts w:asciiTheme="majorHAnsi" w:hAnsiTheme="majorHAnsi" w:cstheme="majorHAnsi"/>
          <w:bCs/>
          <w:noProof/>
          <w:lang w:val="en-US" w:eastAsia="en-US"/>
        </w:rPr>
        <w:drawing>
          <wp:inline distT="0" distB="0" distL="0" distR="0" wp14:anchorId="7A1861F0" wp14:editId="44C087B4">
            <wp:extent cx="1871932" cy="2490901"/>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3240" cy="2519254"/>
                    </a:xfrm>
                    <a:prstGeom prst="rect">
                      <a:avLst/>
                    </a:prstGeom>
                    <a:noFill/>
                    <a:ln>
                      <a:noFill/>
                    </a:ln>
                  </pic:spPr>
                </pic:pic>
              </a:graphicData>
            </a:graphic>
          </wp:inline>
        </w:drawing>
      </w:r>
      <w:r w:rsidR="00B443BC" w:rsidRPr="006A156C">
        <w:rPr>
          <w:rFonts w:asciiTheme="majorHAnsi" w:hAnsiTheme="majorHAnsi" w:cstheme="majorHAnsi"/>
          <w:bCs/>
        </w:rPr>
        <w:t xml:space="preserve"> </w:t>
      </w:r>
      <w:r w:rsidR="00B443BC" w:rsidRPr="006A156C">
        <w:rPr>
          <w:rFonts w:asciiTheme="majorHAnsi" w:hAnsiTheme="majorHAnsi" w:cstheme="majorHAnsi"/>
          <w:bCs/>
          <w:noProof/>
          <w:lang w:val="en-US" w:eastAsia="en-US"/>
        </w:rPr>
        <w:drawing>
          <wp:inline distT="0" distB="0" distL="0" distR="0" wp14:anchorId="434733C1" wp14:editId="15A5307E">
            <wp:extent cx="1869531" cy="2495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5480" cy="2503646"/>
                    </a:xfrm>
                    <a:prstGeom prst="rect">
                      <a:avLst/>
                    </a:prstGeom>
                    <a:noFill/>
                    <a:ln>
                      <a:noFill/>
                    </a:ln>
                  </pic:spPr>
                </pic:pic>
              </a:graphicData>
            </a:graphic>
          </wp:inline>
        </w:drawing>
      </w:r>
      <w:r w:rsidR="00B443BC">
        <w:rPr>
          <w:rFonts w:asciiTheme="majorHAnsi" w:hAnsiTheme="majorHAnsi" w:cstheme="majorHAnsi"/>
          <w:bCs/>
          <w:u w:val="single"/>
        </w:rPr>
        <w:t xml:space="preserve"> </w:t>
      </w:r>
      <w:r w:rsidR="00B443BC" w:rsidRPr="006A156C">
        <w:rPr>
          <w:rFonts w:asciiTheme="majorHAnsi" w:hAnsiTheme="majorHAnsi" w:cstheme="majorHAnsi"/>
          <w:bCs/>
          <w:noProof/>
          <w:lang w:val="en-US" w:eastAsia="en-US"/>
        </w:rPr>
        <w:drawing>
          <wp:inline distT="0" distB="0" distL="0" distR="0" wp14:anchorId="396A7136" wp14:editId="744A9136">
            <wp:extent cx="1957089" cy="2494034"/>
            <wp:effectExtent l="0" t="0" r="508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8137" cy="2520857"/>
                    </a:xfrm>
                    <a:prstGeom prst="rect">
                      <a:avLst/>
                    </a:prstGeom>
                    <a:noFill/>
                    <a:ln>
                      <a:noFill/>
                    </a:ln>
                  </pic:spPr>
                </pic:pic>
              </a:graphicData>
            </a:graphic>
          </wp:inline>
        </w:drawing>
      </w:r>
    </w:p>
    <w:p w14:paraId="7BB6D9C0" w14:textId="728809B2" w:rsidR="00B56384" w:rsidRDefault="00B443BC" w:rsidP="008F18ED">
      <w:pPr>
        <w:spacing w:line="240" w:lineRule="auto"/>
        <w:jc w:val="center"/>
        <w:rPr>
          <w:rFonts w:asciiTheme="majorHAnsi" w:hAnsiTheme="majorHAnsi" w:cstheme="majorHAnsi"/>
          <w:iCs/>
          <w:sz w:val="16"/>
          <w:szCs w:val="16"/>
        </w:rPr>
      </w:pPr>
      <w:r w:rsidRPr="00741836">
        <w:rPr>
          <w:rFonts w:asciiTheme="majorHAnsi" w:hAnsiTheme="majorHAnsi" w:cstheme="majorHAnsi"/>
          <w:sz w:val="16"/>
          <w:szCs w:val="16"/>
        </w:rPr>
        <w:t>Image</w:t>
      </w:r>
      <w:r w:rsidR="00807184">
        <w:rPr>
          <w:rFonts w:asciiTheme="majorHAnsi" w:hAnsiTheme="majorHAnsi" w:cstheme="majorHAnsi"/>
          <w:sz w:val="16"/>
          <w:szCs w:val="16"/>
        </w:rPr>
        <w:t>s</w:t>
      </w:r>
      <w:r w:rsidRPr="00741836">
        <w:rPr>
          <w:rFonts w:asciiTheme="majorHAnsi" w:hAnsiTheme="majorHAnsi" w:cstheme="majorHAnsi"/>
          <w:sz w:val="16"/>
          <w:szCs w:val="16"/>
        </w:rPr>
        <w:t xml:space="preserve">: Jeff </w:t>
      </w:r>
      <w:proofErr w:type="spellStart"/>
      <w:r w:rsidRPr="00741836">
        <w:rPr>
          <w:rFonts w:asciiTheme="majorHAnsi" w:hAnsiTheme="majorHAnsi" w:cstheme="majorHAnsi"/>
          <w:sz w:val="16"/>
          <w:szCs w:val="16"/>
        </w:rPr>
        <w:t>Koons</w:t>
      </w:r>
      <w:proofErr w:type="spellEnd"/>
      <w:r w:rsidRPr="00741836">
        <w:rPr>
          <w:rFonts w:asciiTheme="majorHAnsi" w:hAnsiTheme="majorHAnsi" w:cstheme="majorHAnsi"/>
          <w:sz w:val="16"/>
          <w:szCs w:val="16"/>
        </w:rPr>
        <w:t>,</w:t>
      </w:r>
      <w:r w:rsidRPr="00741836">
        <w:rPr>
          <w:rFonts w:asciiTheme="majorHAnsi" w:hAnsiTheme="majorHAnsi" w:cstheme="majorHAnsi"/>
          <w:i/>
          <w:sz w:val="16"/>
          <w:szCs w:val="16"/>
        </w:rPr>
        <w:t xml:space="preserve"> Dolphin </w:t>
      </w:r>
      <w:proofErr w:type="spellStart"/>
      <w:r w:rsidRPr="00741836">
        <w:rPr>
          <w:rFonts w:asciiTheme="majorHAnsi" w:hAnsiTheme="majorHAnsi" w:cstheme="majorHAnsi"/>
          <w:i/>
          <w:sz w:val="16"/>
          <w:szCs w:val="16"/>
        </w:rPr>
        <w:t>Taz</w:t>
      </w:r>
      <w:proofErr w:type="spellEnd"/>
      <w:r w:rsidRPr="00741836">
        <w:rPr>
          <w:rFonts w:asciiTheme="majorHAnsi" w:hAnsiTheme="majorHAnsi" w:cstheme="majorHAnsi"/>
          <w:i/>
          <w:sz w:val="16"/>
          <w:szCs w:val="16"/>
        </w:rPr>
        <w:t xml:space="preserve"> Trashcan</w:t>
      </w:r>
      <w:r w:rsidR="00807184">
        <w:rPr>
          <w:rFonts w:asciiTheme="majorHAnsi" w:hAnsiTheme="majorHAnsi" w:cstheme="majorHAnsi"/>
          <w:i/>
          <w:sz w:val="16"/>
          <w:szCs w:val="16"/>
        </w:rPr>
        <w:t>,</w:t>
      </w:r>
      <w:r w:rsidRPr="00741836">
        <w:rPr>
          <w:rFonts w:asciiTheme="majorHAnsi" w:hAnsiTheme="majorHAnsi" w:cstheme="majorHAnsi"/>
          <w:i/>
          <w:sz w:val="16"/>
          <w:szCs w:val="16"/>
        </w:rPr>
        <w:t xml:space="preserve"> </w:t>
      </w:r>
      <w:r w:rsidRPr="003E7883">
        <w:rPr>
          <w:rFonts w:asciiTheme="majorHAnsi" w:hAnsiTheme="majorHAnsi" w:cstheme="majorHAnsi"/>
          <w:iCs/>
          <w:sz w:val="16"/>
          <w:szCs w:val="16"/>
        </w:rPr>
        <w:t>2007</w:t>
      </w:r>
      <w:r w:rsidR="00362F17" w:rsidRPr="00AF02B2">
        <w:rPr>
          <w:rFonts w:asciiTheme="majorHAnsi" w:hAnsiTheme="majorHAnsi" w:cstheme="majorHAnsi"/>
          <w:sz w:val="16"/>
          <w:szCs w:val="16"/>
        </w:rPr>
        <w:t>–</w:t>
      </w:r>
      <w:r w:rsidRPr="003E7883">
        <w:rPr>
          <w:rFonts w:asciiTheme="majorHAnsi" w:hAnsiTheme="majorHAnsi" w:cstheme="majorHAnsi"/>
          <w:iCs/>
          <w:sz w:val="16"/>
          <w:szCs w:val="16"/>
        </w:rPr>
        <w:t>11</w:t>
      </w:r>
      <w:r w:rsidRPr="00741836">
        <w:rPr>
          <w:rFonts w:asciiTheme="majorHAnsi" w:hAnsiTheme="majorHAnsi" w:cstheme="majorHAnsi"/>
          <w:i/>
          <w:sz w:val="16"/>
          <w:szCs w:val="16"/>
        </w:rPr>
        <w:t xml:space="preserve"> </w:t>
      </w:r>
      <w:proofErr w:type="spellStart"/>
      <w:r w:rsidRPr="003E7883">
        <w:rPr>
          <w:rFonts w:asciiTheme="majorHAnsi" w:hAnsiTheme="majorHAnsi" w:cstheme="majorHAnsi"/>
          <w:iCs/>
          <w:sz w:val="16"/>
          <w:szCs w:val="16"/>
        </w:rPr>
        <w:t>polychromed</w:t>
      </w:r>
      <w:proofErr w:type="spellEnd"/>
      <w:r w:rsidRPr="003E7883">
        <w:rPr>
          <w:rFonts w:asciiTheme="majorHAnsi" w:hAnsiTheme="majorHAnsi" w:cstheme="majorHAnsi"/>
          <w:iCs/>
          <w:sz w:val="16"/>
          <w:szCs w:val="16"/>
        </w:rPr>
        <w:t xml:space="preserve"> aluminum, galvanized steel, coated steel chain </w:t>
      </w:r>
    </w:p>
    <w:p w14:paraId="77FE25EE" w14:textId="33C03C6C" w:rsidR="00FF7AD8" w:rsidRPr="00205F7A" w:rsidRDefault="00B443BC" w:rsidP="008F18ED">
      <w:pPr>
        <w:spacing w:line="240" w:lineRule="auto"/>
        <w:jc w:val="center"/>
        <w:rPr>
          <w:rFonts w:asciiTheme="majorHAnsi" w:hAnsiTheme="majorHAnsi" w:cstheme="majorHAnsi"/>
          <w:bCs/>
          <w:sz w:val="32"/>
          <w:szCs w:val="32"/>
        </w:rPr>
      </w:pPr>
      <w:r w:rsidRPr="003E7883">
        <w:rPr>
          <w:rFonts w:asciiTheme="majorHAnsi" w:hAnsiTheme="majorHAnsi" w:cstheme="majorHAnsi"/>
          <w:iCs/>
          <w:sz w:val="16"/>
          <w:szCs w:val="16"/>
        </w:rPr>
        <w:t>42 x 42 x 77 1/4 inches 106.7 x 106.7 x 196.2 cm.</w:t>
      </w:r>
      <w:r w:rsidR="00B56384">
        <w:rPr>
          <w:rFonts w:asciiTheme="majorHAnsi" w:hAnsiTheme="majorHAnsi" w:cstheme="majorHAnsi"/>
          <w:iCs/>
          <w:sz w:val="16"/>
          <w:szCs w:val="16"/>
        </w:rPr>
        <w:t xml:space="preserve"> ©Jeff </w:t>
      </w:r>
      <w:proofErr w:type="spellStart"/>
      <w:r w:rsidR="00B56384">
        <w:rPr>
          <w:rFonts w:asciiTheme="majorHAnsi" w:hAnsiTheme="majorHAnsi" w:cstheme="majorHAnsi"/>
          <w:iCs/>
          <w:sz w:val="16"/>
          <w:szCs w:val="16"/>
        </w:rPr>
        <w:t>Koons</w:t>
      </w:r>
      <w:proofErr w:type="spellEnd"/>
      <w:r w:rsidR="00B56384">
        <w:rPr>
          <w:rFonts w:asciiTheme="majorHAnsi" w:hAnsiTheme="majorHAnsi" w:cstheme="majorHAnsi"/>
          <w:iCs/>
          <w:sz w:val="16"/>
          <w:szCs w:val="16"/>
        </w:rPr>
        <w:t>,</w:t>
      </w:r>
      <w:r w:rsidRPr="003E7883">
        <w:rPr>
          <w:rFonts w:asciiTheme="majorHAnsi" w:hAnsiTheme="majorHAnsi" w:cstheme="majorHAnsi"/>
          <w:iCs/>
          <w:sz w:val="16"/>
          <w:szCs w:val="16"/>
        </w:rPr>
        <w:t xml:space="preserve"> </w:t>
      </w:r>
      <w:r w:rsidRPr="00741836">
        <w:rPr>
          <w:rFonts w:asciiTheme="majorHAnsi" w:hAnsiTheme="majorHAnsi" w:cstheme="majorHAnsi"/>
          <w:sz w:val="16"/>
          <w:szCs w:val="16"/>
        </w:rPr>
        <w:t xml:space="preserve">Photo: Marc </w:t>
      </w:r>
      <w:proofErr w:type="spellStart"/>
      <w:r w:rsidRPr="00741836">
        <w:rPr>
          <w:rFonts w:asciiTheme="majorHAnsi" w:hAnsiTheme="majorHAnsi" w:cstheme="majorHAnsi"/>
          <w:sz w:val="16"/>
          <w:szCs w:val="16"/>
        </w:rPr>
        <w:t>Domage</w:t>
      </w:r>
      <w:proofErr w:type="spellEnd"/>
    </w:p>
    <w:p w14:paraId="71FA7733" w14:textId="77777777" w:rsidR="00E641B2" w:rsidRDefault="00E641B2" w:rsidP="00E641B2">
      <w:pPr>
        <w:pBdr>
          <w:top w:val="nil"/>
          <w:left w:val="nil"/>
          <w:bottom w:val="nil"/>
          <w:right w:val="nil"/>
          <w:between w:val="nil"/>
        </w:pBdr>
        <w:spacing w:line="360" w:lineRule="auto"/>
        <w:rPr>
          <w:rFonts w:asciiTheme="majorHAnsi" w:hAnsiTheme="majorHAnsi" w:cstheme="majorHAnsi"/>
          <w:bCs/>
          <w:sz w:val="16"/>
          <w:szCs w:val="16"/>
        </w:rPr>
      </w:pPr>
    </w:p>
    <w:p w14:paraId="63643516" w14:textId="18ADD9F2" w:rsidR="00C76D24" w:rsidRDefault="00742AB3" w:rsidP="00AF02B2">
      <w:pPr>
        <w:pBdr>
          <w:top w:val="nil"/>
          <w:left w:val="nil"/>
          <w:bottom w:val="nil"/>
          <w:right w:val="nil"/>
          <w:between w:val="nil"/>
        </w:pBdr>
        <w:spacing w:line="360" w:lineRule="auto"/>
        <w:rPr>
          <w:rFonts w:asciiTheme="majorHAnsi" w:hAnsiTheme="majorHAnsi" w:cstheme="majorHAnsi"/>
          <w:bCs/>
        </w:rPr>
      </w:pPr>
      <w:r w:rsidRPr="00741836">
        <w:rPr>
          <w:rFonts w:asciiTheme="majorHAnsi" w:hAnsiTheme="majorHAnsi" w:cstheme="majorHAnsi"/>
        </w:rPr>
        <w:t>Tel Aviv Museum of Art present</w:t>
      </w:r>
      <w:r w:rsidR="00510B9A" w:rsidRPr="00741836">
        <w:rPr>
          <w:rFonts w:asciiTheme="majorHAnsi" w:hAnsiTheme="majorHAnsi" w:cstheme="majorHAnsi"/>
        </w:rPr>
        <w:t>s</w:t>
      </w:r>
      <w:r w:rsidRPr="00741836">
        <w:rPr>
          <w:rFonts w:asciiTheme="majorHAnsi" w:hAnsiTheme="majorHAnsi" w:cstheme="majorHAnsi"/>
        </w:rPr>
        <w:t xml:space="preserve"> </w:t>
      </w:r>
      <w:r w:rsidRPr="005716C8">
        <w:rPr>
          <w:rFonts w:asciiTheme="majorHAnsi" w:hAnsiTheme="majorHAnsi" w:cstheme="majorHAnsi"/>
          <w:b/>
          <w:bCs/>
          <w:i/>
        </w:rPr>
        <w:t>Absolute Value</w:t>
      </w:r>
      <w:r w:rsidRPr="00741836">
        <w:rPr>
          <w:rFonts w:asciiTheme="majorHAnsi" w:hAnsiTheme="majorHAnsi" w:cstheme="majorHAnsi"/>
        </w:rPr>
        <w:t xml:space="preserve">, </w:t>
      </w:r>
      <w:r w:rsidR="00072034" w:rsidRPr="00741836">
        <w:rPr>
          <w:rFonts w:asciiTheme="majorHAnsi" w:hAnsiTheme="majorHAnsi" w:cstheme="majorHAnsi"/>
        </w:rPr>
        <w:t xml:space="preserve">showcasing the works of American artist Jeff </w:t>
      </w:r>
      <w:proofErr w:type="spellStart"/>
      <w:r w:rsidR="00072034" w:rsidRPr="00741836">
        <w:rPr>
          <w:rFonts w:asciiTheme="majorHAnsi" w:hAnsiTheme="majorHAnsi" w:cstheme="majorHAnsi"/>
        </w:rPr>
        <w:t>Koons</w:t>
      </w:r>
      <w:proofErr w:type="spellEnd"/>
      <w:r w:rsidR="00072034" w:rsidRPr="00741836">
        <w:rPr>
          <w:rFonts w:asciiTheme="majorHAnsi" w:hAnsiTheme="majorHAnsi" w:cstheme="majorHAnsi"/>
        </w:rPr>
        <w:t>, a world-renowned cultural phenomenon</w:t>
      </w:r>
      <w:r w:rsidR="0001123B" w:rsidRPr="00741836">
        <w:rPr>
          <w:rFonts w:asciiTheme="majorHAnsi" w:hAnsiTheme="majorHAnsi" w:cstheme="majorHAnsi"/>
        </w:rPr>
        <w:t xml:space="preserve"> </w:t>
      </w:r>
      <w:r w:rsidR="00426F15">
        <w:rPr>
          <w:rFonts w:asciiTheme="majorHAnsi" w:hAnsiTheme="majorHAnsi" w:cstheme="majorHAnsi"/>
        </w:rPr>
        <w:t>who</w:t>
      </w:r>
      <w:r w:rsidR="0001123B" w:rsidRPr="00741836">
        <w:rPr>
          <w:rFonts w:asciiTheme="majorHAnsi" w:hAnsiTheme="majorHAnsi" w:cstheme="majorHAnsi"/>
        </w:rPr>
        <w:t xml:space="preserve"> explores themes pertaining to banality, consumerism, mass culture and beauty, resonating </w:t>
      </w:r>
      <w:r w:rsidR="0001123B" w:rsidRPr="006A35C8">
        <w:rPr>
          <w:rFonts w:asciiTheme="majorHAnsi" w:hAnsiTheme="majorHAnsi" w:cstheme="majorHAnsi"/>
        </w:rPr>
        <w:t xml:space="preserve">far beyond the confines of the art world. </w:t>
      </w:r>
      <w:r w:rsidR="00C76D24">
        <w:rPr>
          <w:rFonts w:asciiTheme="majorHAnsi" w:hAnsiTheme="majorHAnsi" w:cstheme="majorHAnsi"/>
        </w:rPr>
        <w:t xml:space="preserve">Curated by Doron Rabina, Chief Curator of Tel Aviv Museum of Art, </w:t>
      </w:r>
      <w:r w:rsidR="006A35C8" w:rsidRPr="006A35C8">
        <w:rPr>
          <w:rFonts w:asciiTheme="majorHAnsi" w:hAnsiTheme="majorHAnsi" w:cstheme="majorHAnsi"/>
          <w:i/>
          <w:iCs/>
        </w:rPr>
        <w:t>Absolu</w:t>
      </w:r>
      <w:r w:rsidR="006A35C8">
        <w:rPr>
          <w:rFonts w:asciiTheme="majorHAnsi" w:hAnsiTheme="majorHAnsi" w:cstheme="majorHAnsi"/>
          <w:i/>
          <w:iCs/>
        </w:rPr>
        <w:t>t</w:t>
      </w:r>
      <w:r w:rsidR="006A35C8" w:rsidRPr="006A35C8">
        <w:rPr>
          <w:rFonts w:asciiTheme="majorHAnsi" w:hAnsiTheme="majorHAnsi" w:cstheme="majorHAnsi"/>
          <w:i/>
          <w:iCs/>
        </w:rPr>
        <w:t>e Value</w:t>
      </w:r>
      <w:r w:rsidR="006A35C8" w:rsidRPr="006A35C8">
        <w:rPr>
          <w:rFonts w:asciiTheme="majorHAnsi" w:hAnsiTheme="majorHAnsi" w:cstheme="majorHAnsi"/>
        </w:rPr>
        <w:t xml:space="preserve"> </w:t>
      </w:r>
      <w:r w:rsidR="006A35C8" w:rsidRPr="006A35C8">
        <w:rPr>
          <w:rFonts w:asciiTheme="majorHAnsi" w:hAnsiTheme="majorHAnsi" w:cstheme="majorHAnsi"/>
          <w:bCs/>
        </w:rPr>
        <w:t xml:space="preserve">offers a glimpse into </w:t>
      </w:r>
      <w:proofErr w:type="spellStart"/>
      <w:r w:rsidR="006A35C8" w:rsidRPr="006A35C8">
        <w:rPr>
          <w:rFonts w:asciiTheme="majorHAnsi" w:hAnsiTheme="majorHAnsi" w:cstheme="majorHAnsi"/>
          <w:bCs/>
        </w:rPr>
        <w:t>Koons’</w:t>
      </w:r>
      <w:r w:rsidR="00362F17">
        <w:rPr>
          <w:rFonts w:asciiTheme="majorHAnsi" w:hAnsiTheme="majorHAnsi" w:cstheme="majorHAnsi"/>
          <w:bCs/>
        </w:rPr>
        <w:t>s</w:t>
      </w:r>
      <w:proofErr w:type="spellEnd"/>
      <w:r w:rsidR="006A35C8" w:rsidRPr="006A35C8">
        <w:rPr>
          <w:rFonts w:asciiTheme="majorHAnsi" w:hAnsiTheme="majorHAnsi" w:cstheme="majorHAnsi"/>
          <w:bCs/>
        </w:rPr>
        <w:t xml:space="preserve"> diverse spectrum of mediums and techniques</w:t>
      </w:r>
      <w:r w:rsidR="00074A0C">
        <w:rPr>
          <w:rFonts w:asciiTheme="majorHAnsi" w:hAnsiTheme="majorHAnsi" w:cstheme="majorHAnsi"/>
          <w:bCs/>
        </w:rPr>
        <w:t>,</w:t>
      </w:r>
      <w:r w:rsidR="006A35C8" w:rsidRPr="006A35C8">
        <w:rPr>
          <w:rFonts w:asciiTheme="majorHAnsi" w:hAnsiTheme="majorHAnsi" w:cstheme="majorHAnsi"/>
          <w:bCs/>
        </w:rPr>
        <w:t xml:space="preserve"> through the eyes of the collector</w:t>
      </w:r>
      <w:r w:rsidR="00074A0C">
        <w:rPr>
          <w:rFonts w:asciiTheme="majorHAnsi" w:hAnsiTheme="majorHAnsi" w:cstheme="majorHAnsi"/>
          <w:bCs/>
        </w:rPr>
        <w:t>,</w:t>
      </w:r>
      <w:r w:rsidR="0075165D" w:rsidRPr="006A35C8">
        <w:rPr>
          <w:rFonts w:asciiTheme="majorHAnsi" w:hAnsiTheme="majorHAnsi" w:cstheme="majorHAnsi"/>
          <w:bCs/>
        </w:rPr>
        <w:t xml:space="preserve"> from different periods in</w:t>
      </w:r>
      <w:r w:rsidR="0001123B" w:rsidRPr="006A35C8">
        <w:rPr>
          <w:rFonts w:asciiTheme="majorHAnsi" w:hAnsiTheme="majorHAnsi" w:cstheme="majorHAnsi"/>
          <w:bCs/>
        </w:rPr>
        <w:t xml:space="preserve"> </w:t>
      </w:r>
      <w:r w:rsidR="006A35C8" w:rsidRPr="006A35C8">
        <w:rPr>
          <w:rFonts w:asciiTheme="majorHAnsi" w:hAnsiTheme="majorHAnsi" w:cstheme="majorHAnsi"/>
          <w:bCs/>
        </w:rPr>
        <w:t>the artists’</w:t>
      </w:r>
      <w:r w:rsidR="00B906A8">
        <w:rPr>
          <w:rFonts w:asciiTheme="majorHAnsi" w:hAnsiTheme="majorHAnsi" w:cstheme="majorHAnsi"/>
          <w:bCs/>
        </w:rPr>
        <w:t xml:space="preserve"> </w:t>
      </w:r>
      <w:r w:rsidR="000A13B4" w:rsidRPr="006A35C8">
        <w:rPr>
          <w:rFonts w:asciiTheme="majorHAnsi" w:hAnsiTheme="majorHAnsi" w:cstheme="majorHAnsi"/>
          <w:bCs/>
        </w:rPr>
        <w:t>extraordinary</w:t>
      </w:r>
      <w:r w:rsidR="0001123B" w:rsidRPr="006A35C8">
        <w:rPr>
          <w:rFonts w:asciiTheme="majorHAnsi" w:hAnsiTheme="majorHAnsi" w:cstheme="majorHAnsi"/>
          <w:bCs/>
        </w:rPr>
        <w:t xml:space="preserve"> career</w:t>
      </w:r>
      <w:r w:rsidR="006A35C8">
        <w:rPr>
          <w:rFonts w:asciiTheme="majorHAnsi" w:hAnsiTheme="majorHAnsi" w:cstheme="majorHAnsi"/>
          <w:bCs/>
        </w:rPr>
        <w:t>.</w:t>
      </w:r>
      <w:r w:rsidR="00C76D24">
        <w:rPr>
          <w:rFonts w:asciiTheme="majorHAnsi" w:hAnsiTheme="majorHAnsi" w:cstheme="majorHAnsi"/>
          <w:bCs/>
        </w:rPr>
        <w:t xml:space="preserve"> </w:t>
      </w:r>
      <w:proofErr w:type="spellStart"/>
      <w:r w:rsidR="00C76D24" w:rsidRPr="00741836">
        <w:rPr>
          <w:rFonts w:asciiTheme="majorHAnsi" w:hAnsiTheme="majorHAnsi" w:cstheme="majorHAnsi"/>
          <w:bCs/>
        </w:rPr>
        <w:t>Koons’</w:t>
      </w:r>
      <w:r w:rsidR="00B56384">
        <w:rPr>
          <w:rFonts w:asciiTheme="majorHAnsi" w:hAnsiTheme="majorHAnsi" w:cstheme="majorHAnsi"/>
          <w:bCs/>
        </w:rPr>
        <w:t>s</w:t>
      </w:r>
      <w:proofErr w:type="spellEnd"/>
      <w:r w:rsidR="00C76D24" w:rsidRPr="00741836">
        <w:rPr>
          <w:rFonts w:asciiTheme="majorHAnsi" w:hAnsiTheme="majorHAnsi" w:cstheme="majorHAnsi"/>
          <w:bCs/>
        </w:rPr>
        <w:t xml:space="preserve"> first solo exhibition in Israel </w:t>
      </w:r>
      <w:r w:rsidR="00C76D24">
        <w:rPr>
          <w:rFonts w:asciiTheme="majorHAnsi" w:hAnsiTheme="majorHAnsi" w:cstheme="majorHAnsi"/>
          <w:bCs/>
        </w:rPr>
        <w:t xml:space="preserve">showcases </w:t>
      </w:r>
      <w:r w:rsidR="00E95AF4">
        <w:rPr>
          <w:rFonts w:asciiTheme="majorHAnsi" w:hAnsiTheme="majorHAnsi" w:cstheme="majorHAnsi"/>
          <w:bCs/>
        </w:rPr>
        <w:t xml:space="preserve">some of </w:t>
      </w:r>
      <w:r w:rsidR="00A045CD">
        <w:rPr>
          <w:rFonts w:asciiTheme="majorHAnsi" w:hAnsiTheme="majorHAnsi" w:cstheme="majorHAnsi"/>
          <w:bCs/>
        </w:rPr>
        <w:t>his most prominent works</w:t>
      </w:r>
      <w:r w:rsidR="00C76D24">
        <w:rPr>
          <w:rFonts w:asciiTheme="majorHAnsi" w:hAnsiTheme="majorHAnsi" w:cstheme="majorHAnsi"/>
          <w:bCs/>
        </w:rPr>
        <w:t xml:space="preserve"> from the last three decades</w:t>
      </w:r>
      <w:r w:rsidR="00C76D24" w:rsidRPr="00741836">
        <w:rPr>
          <w:rFonts w:asciiTheme="majorHAnsi" w:hAnsiTheme="majorHAnsi" w:cstheme="majorHAnsi"/>
          <w:bCs/>
        </w:rPr>
        <w:t>.</w:t>
      </w:r>
    </w:p>
    <w:p w14:paraId="47C43E5C" w14:textId="1A9943D1" w:rsidR="00A25303" w:rsidRPr="00A045CD" w:rsidRDefault="00C76D24" w:rsidP="00316DC1">
      <w:pPr>
        <w:pBdr>
          <w:top w:val="nil"/>
          <w:left w:val="nil"/>
          <w:bottom w:val="nil"/>
          <w:right w:val="nil"/>
          <w:between w:val="nil"/>
        </w:pBdr>
        <w:spacing w:line="360" w:lineRule="auto"/>
        <w:rPr>
          <w:rFonts w:asciiTheme="majorHAnsi" w:hAnsiTheme="majorHAnsi" w:cstheme="majorHAnsi"/>
          <w:bCs/>
          <w:rtl/>
        </w:rPr>
      </w:pPr>
      <w:r w:rsidRPr="00C76D24">
        <w:rPr>
          <w:rFonts w:asciiTheme="majorHAnsi" w:hAnsiTheme="majorHAnsi" w:cstheme="majorHAnsi"/>
          <w:i/>
          <w:iCs/>
        </w:rPr>
        <w:lastRenderedPageBreak/>
        <w:t>Absolute Value</w:t>
      </w:r>
      <w:r w:rsidRPr="00C76D24">
        <w:rPr>
          <w:rFonts w:asciiTheme="majorHAnsi" w:hAnsiTheme="majorHAnsi" w:cstheme="majorHAnsi"/>
          <w:bCs/>
          <w:i/>
          <w:iCs/>
        </w:rPr>
        <w:t xml:space="preserve"> </w:t>
      </w:r>
      <w:r w:rsidR="005C2BE0" w:rsidRPr="00741836">
        <w:rPr>
          <w:rFonts w:asciiTheme="majorHAnsi" w:hAnsiTheme="majorHAnsi" w:cstheme="majorHAnsi"/>
        </w:rPr>
        <w:t xml:space="preserve">features </w:t>
      </w:r>
      <w:r w:rsidR="005C2BE0">
        <w:rPr>
          <w:rFonts w:asciiTheme="majorHAnsi" w:hAnsiTheme="majorHAnsi" w:cstheme="majorHAnsi"/>
        </w:rPr>
        <w:t>twelve</w:t>
      </w:r>
      <w:r w:rsidR="005C2BE0" w:rsidRPr="00741836">
        <w:rPr>
          <w:rFonts w:asciiTheme="majorHAnsi" w:hAnsiTheme="majorHAnsi" w:cstheme="majorHAnsi"/>
        </w:rPr>
        <w:t xml:space="preserve"> </w:t>
      </w:r>
      <w:r w:rsidR="005C2BE0">
        <w:rPr>
          <w:rFonts w:asciiTheme="majorHAnsi" w:hAnsiTheme="majorHAnsi" w:cstheme="majorHAnsi"/>
        </w:rPr>
        <w:t xml:space="preserve">large-scale works, from </w:t>
      </w:r>
      <w:r w:rsidR="00CD031F">
        <w:rPr>
          <w:rFonts w:asciiTheme="majorHAnsi" w:hAnsiTheme="majorHAnsi" w:cstheme="majorHAnsi"/>
        </w:rPr>
        <w:t xml:space="preserve">iconic </w:t>
      </w:r>
      <w:r w:rsidR="00316DC1">
        <w:rPr>
          <w:rFonts w:asciiTheme="majorHAnsi" w:hAnsiTheme="majorHAnsi" w:cstheme="majorHAnsi"/>
        </w:rPr>
        <w:t>series</w:t>
      </w:r>
      <w:r w:rsidR="00CD031F">
        <w:rPr>
          <w:rFonts w:asciiTheme="majorHAnsi" w:hAnsiTheme="majorHAnsi" w:cstheme="majorHAnsi"/>
        </w:rPr>
        <w:t xml:space="preserve"> </w:t>
      </w:r>
      <w:r w:rsidR="005C2BE0">
        <w:rPr>
          <w:rFonts w:asciiTheme="majorHAnsi" w:hAnsiTheme="majorHAnsi" w:cstheme="majorHAnsi"/>
        </w:rPr>
        <w:t>-</w:t>
      </w:r>
      <w:r w:rsidR="005C2BE0" w:rsidRPr="00741836">
        <w:rPr>
          <w:rFonts w:asciiTheme="majorHAnsi" w:hAnsiTheme="majorHAnsi" w:cstheme="majorHAnsi"/>
        </w:rPr>
        <w:t xml:space="preserve"> such as </w:t>
      </w:r>
      <w:r w:rsidR="005C2BE0" w:rsidRPr="00741836">
        <w:rPr>
          <w:rFonts w:asciiTheme="majorHAnsi" w:hAnsiTheme="majorHAnsi" w:cstheme="majorHAnsi"/>
          <w:i/>
        </w:rPr>
        <w:t>Bear and Policeman</w:t>
      </w:r>
      <w:r w:rsidR="005C2BE0" w:rsidRPr="00741836">
        <w:rPr>
          <w:rFonts w:asciiTheme="majorHAnsi" w:hAnsiTheme="majorHAnsi" w:cstheme="majorHAnsi"/>
        </w:rPr>
        <w:t xml:space="preserve"> (1988) from the </w:t>
      </w:r>
      <w:r w:rsidR="005C2BE0" w:rsidRPr="006A156C">
        <w:rPr>
          <w:rFonts w:asciiTheme="majorHAnsi" w:hAnsiTheme="majorHAnsi" w:cstheme="majorHAnsi"/>
          <w:iCs/>
        </w:rPr>
        <w:t>Banality</w:t>
      </w:r>
      <w:r w:rsidR="005C2BE0" w:rsidRPr="00B56384">
        <w:rPr>
          <w:rFonts w:asciiTheme="majorHAnsi" w:hAnsiTheme="majorHAnsi" w:cstheme="majorHAnsi"/>
          <w:iCs/>
        </w:rPr>
        <w:t xml:space="preserve"> </w:t>
      </w:r>
      <w:r w:rsidR="005C2BE0" w:rsidRPr="00741836">
        <w:rPr>
          <w:rFonts w:asciiTheme="majorHAnsi" w:hAnsiTheme="majorHAnsi" w:cstheme="majorHAnsi"/>
        </w:rPr>
        <w:t xml:space="preserve">series; </w:t>
      </w:r>
      <w:r w:rsidR="005C2BE0" w:rsidRPr="00741836">
        <w:rPr>
          <w:rFonts w:asciiTheme="majorHAnsi" w:hAnsiTheme="majorHAnsi" w:cstheme="majorHAnsi"/>
          <w:i/>
        </w:rPr>
        <w:t xml:space="preserve">Dolphin </w:t>
      </w:r>
      <w:proofErr w:type="spellStart"/>
      <w:r w:rsidR="005C2BE0" w:rsidRPr="00741836">
        <w:rPr>
          <w:rFonts w:asciiTheme="majorHAnsi" w:hAnsiTheme="majorHAnsi" w:cstheme="majorHAnsi"/>
          <w:i/>
        </w:rPr>
        <w:t>Taz</w:t>
      </w:r>
      <w:proofErr w:type="spellEnd"/>
      <w:r w:rsidR="005C2BE0" w:rsidRPr="00741836">
        <w:rPr>
          <w:rFonts w:asciiTheme="majorHAnsi" w:hAnsiTheme="majorHAnsi" w:cstheme="majorHAnsi"/>
          <w:i/>
        </w:rPr>
        <w:t xml:space="preserve"> Trashcan</w:t>
      </w:r>
      <w:r w:rsidR="005C2BE0" w:rsidRPr="00741836">
        <w:rPr>
          <w:rFonts w:asciiTheme="majorHAnsi" w:hAnsiTheme="majorHAnsi" w:cstheme="majorHAnsi"/>
        </w:rPr>
        <w:t xml:space="preserve"> (2007–11) from the </w:t>
      </w:r>
      <w:r w:rsidR="005C2BE0" w:rsidRPr="00A045CD">
        <w:rPr>
          <w:rFonts w:asciiTheme="majorHAnsi" w:hAnsiTheme="majorHAnsi" w:cstheme="majorHAnsi"/>
        </w:rPr>
        <w:t>Popeye</w:t>
      </w:r>
      <w:r w:rsidR="005C2BE0">
        <w:rPr>
          <w:rFonts w:asciiTheme="majorHAnsi" w:hAnsiTheme="majorHAnsi" w:cstheme="majorHAnsi"/>
        </w:rPr>
        <w:t xml:space="preserve"> serie</w:t>
      </w:r>
      <w:r w:rsidR="009D34E4">
        <w:rPr>
          <w:rFonts w:asciiTheme="majorHAnsi" w:hAnsiTheme="majorHAnsi" w:cstheme="majorHAnsi"/>
        </w:rPr>
        <w:t>s</w:t>
      </w:r>
      <w:r w:rsidR="00B56384">
        <w:rPr>
          <w:rFonts w:asciiTheme="majorHAnsi" w:hAnsiTheme="majorHAnsi" w:cstheme="majorHAnsi"/>
        </w:rPr>
        <w:t xml:space="preserve">, and </w:t>
      </w:r>
      <w:r w:rsidR="00B56384" w:rsidRPr="00741836">
        <w:rPr>
          <w:rFonts w:asciiTheme="majorHAnsi" w:hAnsiTheme="majorHAnsi" w:cstheme="majorHAnsi"/>
          <w:i/>
        </w:rPr>
        <w:t>Hulk (Rock)</w:t>
      </w:r>
      <w:r w:rsidR="00B56384" w:rsidRPr="00741836">
        <w:rPr>
          <w:rFonts w:asciiTheme="majorHAnsi" w:hAnsiTheme="majorHAnsi" w:cstheme="majorHAnsi"/>
        </w:rPr>
        <w:t xml:space="preserve"> (2004–13)</w:t>
      </w:r>
      <w:r w:rsidR="00B56384">
        <w:rPr>
          <w:rFonts w:asciiTheme="majorHAnsi" w:hAnsiTheme="majorHAnsi" w:cstheme="majorHAnsi"/>
        </w:rPr>
        <w:t xml:space="preserve"> from the Hulk Elvis series</w:t>
      </w:r>
      <w:r w:rsidR="009D34E4">
        <w:rPr>
          <w:rFonts w:asciiTheme="majorHAnsi" w:hAnsiTheme="majorHAnsi" w:cstheme="majorHAnsi"/>
        </w:rPr>
        <w:t>.</w:t>
      </w:r>
      <w:r w:rsidR="00A045CD">
        <w:rPr>
          <w:rFonts w:asciiTheme="majorHAnsi" w:hAnsiTheme="majorHAnsi" w:cstheme="majorHAnsi"/>
          <w:bCs/>
        </w:rPr>
        <w:t xml:space="preserve"> </w:t>
      </w:r>
      <w:r w:rsidR="00A045CD" w:rsidRPr="00692037">
        <w:rPr>
          <w:rFonts w:asciiTheme="majorHAnsi" w:hAnsiTheme="majorHAnsi" w:cstheme="majorHAnsi"/>
          <w:i/>
          <w:iCs/>
        </w:rPr>
        <w:t xml:space="preserve">Balloon Venus </w:t>
      </w:r>
      <w:proofErr w:type="spellStart"/>
      <w:r w:rsidR="00A045CD" w:rsidRPr="00692037">
        <w:rPr>
          <w:rFonts w:asciiTheme="majorHAnsi" w:hAnsiTheme="majorHAnsi" w:cstheme="majorHAnsi"/>
          <w:i/>
          <w:iCs/>
        </w:rPr>
        <w:t>Dolni</w:t>
      </w:r>
      <w:proofErr w:type="spellEnd"/>
      <w:r w:rsidR="00A045CD" w:rsidRPr="00692037">
        <w:rPr>
          <w:rFonts w:asciiTheme="majorHAnsi" w:hAnsiTheme="majorHAnsi" w:cstheme="majorHAnsi"/>
          <w:i/>
          <w:iCs/>
        </w:rPr>
        <w:t xml:space="preserve"> </w:t>
      </w:r>
      <w:proofErr w:type="spellStart"/>
      <w:r w:rsidR="00A045CD" w:rsidRPr="00692037">
        <w:rPr>
          <w:rFonts w:asciiTheme="majorHAnsi" w:hAnsiTheme="majorHAnsi" w:cstheme="majorHAnsi"/>
          <w:i/>
          <w:iCs/>
        </w:rPr>
        <w:t>Vestonice</w:t>
      </w:r>
      <w:proofErr w:type="spellEnd"/>
      <w:r w:rsidR="00A045CD" w:rsidRPr="00692037">
        <w:rPr>
          <w:rFonts w:asciiTheme="majorHAnsi" w:hAnsiTheme="majorHAnsi" w:cstheme="majorHAnsi"/>
          <w:i/>
          <w:iCs/>
        </w:rPr>
        <w:t xml:space="preserve"> </w:t>
      </w:r>
      <w:r w:rsidR="00A045CD" w:rsidRPr="00741836">
        <w:rPr>
          <w:rFonts w:asciiTheme="majorHAnsi" w:hAnsiTheme="majorHAnsi" w:cstheme="majorHAnsi"/>
          <w:i/>
        </w:rPr>
        <w:t>(Violet)</w:t>
      </w:r>
      <w:r w:rsidR="00A045CD" w:rsidRPr="00741836">
        <w:rPr>
          <w:rFonts w:asciiTheme="majorHAnsi" w:hAnsiTheme="majorHAnsi" w:cstheme="majorHAnsi"/>
        </w:rPr>
        <w:t xml:space="preserve"> (2013–17)</w:t>
      </w:r>
      <w:r w:rsidR="00A045CD">
        <w:rPr>
          <w:rFonts w:asciiTheme="majorHAnsi" w:hAnsiTheme="majorHAnsi" w:cstheme="majorHAnsi"/>
        </w:rPr>
        <w:t>, from the Antiquity series,</w:t>
      </w:r>
      <w:r w:rsidR="00B56384">
        <w:rPr>
          <w:rFonts w:asciiTheme="majorHAnsi" w:hAnsiTheme="majorHAnsi" w:cstheme="majorHAnsi"/>
        </w:rPr>
        <w:t xml:space="preserve"> references</w:t>
      </w:r>
      <w:r w:rsidR="00A045CD">
        <w:rPr>
          <w:rFonts w:asciiTheme="majorHAnsi" w:hAnsiTheme="majorHAnsi" w:cstheme="majorHAnsi"/>
        </w:rPr>
        <w:t xml:space="preserve"> the history of art</w:t>
      </w:r>
      <w:r w:rsidR="00B56384">
        <w:rPr>
          <w:rFonts w:asciiTheme="majorHAnsi" w:hAnsiTheme="majorHAnsi" w:cstheme="majorHAnsi"/>
        </w:rPr>
        <w:t xml:space="preserve">, </w:t>
      </w:r>
      <w:r w:rsidR="00BD2986">
        <w:rPr>
          <w:rFonts w:asciiTheme="majorHAnsi" w:hAnsiTheme="majorHAnsi" w:cstheme="majorHAnsi"/>
        </w:rPr>
        <w:t>a</w:t>
      </w:r>
      <w:r w:rsidR="006A156C">
        <w:rPr>
          <w:rFonts w:asciiTheme="majorHAnsi" w:hAnsiTheme="majorHAnsi" w:cstheme="majorHAnsi"/>
        </w:rPr>
        <w:t xml:space="preserve"> </w:t>
      </w:r>
      <w:r w:rsidR="00E95AF4">
        <w:rPr>
          <w:rFonts w:asciiTheme="majorHAnsi" w:hAnsiTheme="majorHAnsi" w:cstheme="majorHAnsi"/>
        </w:rPr>
        <w:t xml:space="preserve">recurring </w:t>
      </w:r>
      <w:r w:rsidR="00B56384">
        <w:rPr>
          <w:rFonts w:asciiTheme="majorHAnsi" w:hAnsiTheme="majorHAnsi" w:cstheme="majorHAnsi"/>
        </w:rPr>
        <w:t xml:space="preserve">subject </w:t>
      </w:r>
      <w:r w:rsidR="00A045CD">
        <w:rPr>
          <w:rFonts w:asciiTheme="majorHAnsi" w:hAnsiTheme="majorHAnsi" w:cstheme="majorHAnsi"/>
        </w:rPr>
        <w:t xml:space="preserve">in </w:t>
      </w:r>
      <w:proofErr w:type="spellStart"/>
      <w:r w:rsidR="00B56384">
        <w:rPr>
          <w:rFonts w:asciiTheme="majorHAnsi" w:hAnsiTheme="majorHAnsi" w:cstheme="majorHAnsi"/>
        </w:rPr>
        <w:t>Koons’s</w:t>
      </w:r>
      <w:proofErr w:type="spellEnd"/>
      <w:r w:rsidR="00A045CD">
        <w:rPr>
          <w:rFonts w:asciiTheme="majorHAnsi" w:hAnsiTheme="majorHAnsi" w:cstheme="majorHAnsi"/>
        </w:rPr>
        <w:t xml:space="preserve"> recent work. The exhibition will also unveil</w:t>
      </w:r>
      <w:r w:rsidR="00A045CD" w:rsidRPr="00692037">
        <w:rPr>
          <w:rFonts w:asciiTheme="majorHAnsi" w:hAnsiTheme="majorHAnsi" w:cstheme="majorHAnsi"/>
        </w:rPr>
        <w:t xml:space="preserve"> </w:t>
      </w:r>
      <w:r w:rsidR="00A045CD" w:rsidRPr="00692037">
        <w:rPr>
          <w:rFonts w:asciiTheme="majorHAnsi" w:hAnsiTheme="majorHAnsi" w:cstheme="majorHAnsi"/>
          <w:i/>
          <w:iCs/>
        </w:rPr>
        <w:t>Ballet Couple</w:t>
      </w:r>
      <w:r w:rsidR="00A045CD">
        <w:rPr>
          <w:rFonts w:asciiTheme="majorHAnsi" w:hAnsiTheme="majorHAnsi" w:cstheme="majorHAnsi"/>
        </w:rPr>
        <w:t xml:space="preserve"> (</w:t>
      </w:r>
      <w:r w:rsidR="00B56384">
        <w:rPr>
          <w:rFonts w:asciiTheme="majorHAnsi" w:hAnsiTheme="majorHAnsi" w:cstheme="majorHAnsi"/>
        </w:rPr>
        <w:t>2010-</w:t>
      </w:r>
      <w:r w:rsidR="00A045CD">
        <w:rPr>
          <w:rFonts w:asciiTheme="majorHAnsi" w:hAnsiTheme="majorHAnsi" w:cstheme="majorHAnsi"/>
        </w:rPr>
        <w:t>19), which has been in development for the past ten years</w:t>
      </w:r>
      <w:r w:rsidR="008C5CB9">
        <w:rPr>
          <w:rFonts w:asciiTheme="majorHAnsi" w:hAnsiTheme="majorHAnsi" w:cstheme="majorHAnsi"/>
        </w:rPr>
        <w:t xml:space="preserve"> and will be unveiled for the first time</w:t>
      </w:r>
      <w:r w:rsidR="00A045CD">
        <w:rPr>
          <w:rFonts w:asciiTheme="majorHAnsi" w:hAnsiTheme="majorHAnsi" w:cstheme="majorHAnsi"/>
        </w:rPr>
        <w:t>.</w:t>
      </w:r>
    </w:p>
    <w:p w14:paraId="498139CD" w14:textId="46255D51" w:rsidR="00A25303" w:rsidRDefault="00A25303" w:rsidP="00A36E4E">
      <w:pPr>
        <w:spacing w:line="360" w:lineRule="auto"/>
        <w:rPr>
          <w:rFonts w:asciiTheme="majorHAnsi" w:hAnsiTheme="majorHAnsi" w:cstheme="majorHAnsi"/>
        </w:rPr>
      </w:pPr>
    </w:p>
    <w:p w14:paraId="74522BC7" w14:textId="7AB890F2" w:rsidR="00A045CD" w:rsidRDefault="002B5718" w:rsidP="00D63544">
      <w:pPr>
        <w:spacing w:line="360" w:lineRule="auto"/>
        <w:rPr>
          <w:rFonts w:asciiTheme="majorHAnsi" w:hAnsiTheme="majorHAnsi" w:cstheme="majorHAnsi"/>
          <w:i/>
          <w:iCs/>
        </w:rPr>
      </w:pPr>
      <w:r w:rsidRPr="002B5718">
        <w:rPr>
          <w:rFonts w:asciiTheme="majorHAnsi" w:hAnsiTheme="majorHAnsi" w:cstheme="majorHAnsi"/>
          <w:i/>
          <w:iCs/>
        </w:rPr>
        <w:t>“</w:t>
      </w:r>
      <w:r w:rsidR="00A045CD">
        <w:rPr>
          <w:rFonts w:asciiTheme="majorHAnsi" w:hAnsiTheme="majorHAnsi" w:cstheme="majorHAnsi"/>
          <w:i/>
          <w:iCs/>
        </w:rPr>
        <w:t xml:space="preserve">The </w:t>
      </w:r>
      <w:r w:rsidR="006C1776" w:rsidRPr="002B5718">
        <w:rPr>
          <w:rFonts w:asciiTheme="majorHAnsi" w:hAnsiTheme="majorHAnsi" w:cstheme="majorHAnsi"/>
          <w:i/>
          <w:iCs/>
        </w:rPr>
        <w:t xml:space="preserve">Tel Aviv Museum of </w:t>
      </w:r>
      <w:r w:rsidRPr="002B5718">
        <w:rPr>
          <w:rFonts w:asciiTheme="majorHAnsi" w:hAnsiTheme="majorHAnsi" w:cstheme="majorHAnsi"/>
          <w:i/>
          <w:iCs/>
        </w:rPr>
        <w:t>Art</w:t>
      </w:r>
      <w:r w:rsidR="00A045CD">
        <w:rPr>
          <w:rFonts w:asciiTheme="majorHAnsi" w:hAnsiTheme="majorHAnsi" w:cstheme="majorHAnsi"/>
          <w:i/>
          <w:iCs/>
        </w:rPr>
        <w:t xml:space="preserve"> is</w:t>
      </w:r>
      <w:r w:rsidR="006C1776" w:rsidRPr="002B5718">
        <w:rPr>
          <w:rFonts w:asciiTheme="majorHAnsi" w:hAnsiTheme="majorHAnsi" w:cstheme="majorHAnsi"/>
          <w:i/>
          <w:iCs/>
        </w:rPr>
        <w:t xml:space="preserve"> proud to host one of the greatest artist</w:t>
      </w:r>
      <w:r w:rsidRPr="002B5718">
        <w:rPr>
          <w:rFonts w:asciiTheme="majorHAnsi" w:hAnsiTheme="majorHAnsi" w:cstheme="majorHAnsi"/>
          <w:i/>
          <w:iCs/>
          <w:lang w:val="en-US"/>
        </w:rPr>
        <w:t>s</w:t>
      </w:r>
      <w:r w:rsidR="006C1776" w:rsidRPr="002B5718">
        <w:rPr>
          <w:rFonts w:asciiTheme="majorHAnsi" w:hAnsiTheme="majorHAnsi" w:cstheme="majorHAnsi"/>
          <w:i/>
          <w:iCs/>
        </w:rPr>
        <w:t xml:space="preserve"> of our time</w:t>
      </w:r>
      <w:r w:rsidR="00A045CD">
        <w:rPr>
          <w:rFonts w:asciiTheme="majorHAnsi" w:hAnsiTheme="majorHAnsi" w:cstheme="majorHAnsi"/>
          <w:i/>
          <w:iCs/>
        </w:rPr>
        <w:t xml:space="preserve">, Jeff </w:t>
      </w:r>
      <w:proofErr w:type="spellStart"/>
      <w:r w:rsidR="00A045CD">
        <w:rPr>
          <w:rFonts w:asciiTheme="majorHAnsi" w:hAnsiTheme="majorHAnsi" w:cstheme="majorHAnsi"/>
          <w:i/>
          <w:iCs/>
        </w:rPr>
        <w:t>Koons</w:t>
      </w:r>
      <w:proofErr w:type="spellEnd"/>
      <w:r w:rsidR="00A045CD">
        <w:rPr>
          <w:rFonts w:asciiTheme="majorHAnsi" w:hAnsiTheme="majorHAnsi" w:cstheme="majorHAnsi"/>
          <w:i/>
          <w:iCs/>
        </w:rPr>
        <w:t xml:space="preserve"> -</w:t>
      </w:r>
      <w:r w:rsidR="006C1776" w:rsidRPr="002B5718">
        <w:rPr>
          <w:rFonts w:asciiTheme="majorHAnsi" w:hAnsiTheme="majorHAnsi" w:cstheme="majorHAnsi"/>
          <w:i/>
          <w:iCs/>
        </w:rPr>
        <w:t xml:space="preserve"> a prominent and influential figure in contemporary culture”</w:t>
      </w:r>
      <w:r w:rsidR="006C1776">
        <w:rPr>
          <w:rFonts w:asciiTheme="majorHAnsi" w:hAnsiTheme="majorHAnsi" w:cstheme="majorHAnsi"/>
        </w:rPr>
        <w:t xml:space="preserve"> </w:t>
      </w:r>
      <w:r w:rsidRPr="002B5718">
        <w:rPr>
          <w:rFonts w:asciiTheme="majorHAnsi" w:hAnsiTheme="majorHAnsi" w:cstheme="majorHAnsi"/>
          <w:b/>
          <w:bCs/>
        </w:rPr>
        <w:t xml:space="preserve">says </w:t>
      </w:r>
      <w:r w:rsidR="00316DC1" w:rsidRPr="002B5718">
        <w:rPr>
          <w:rFonts w:asciiTheme="majorHAnsi" w:hAnsiTheme="majorHAnsi" w:cstheme="majorHAnsi"/>
          <w:b/>
          <w:bCs/>
        </w:rPr>
        <w:t xml:space="preserve">Director </w:t>
      </w:r>
      <w:r w:rsidRPr="002B5718">
        <w:rPr>
          <w:rFonts w:asciiTheme="majorHAnsi" w:hAnsiTheme="majorHAnsi" w:cstheme="majorHAnsi"/>
          <w:b/>
          <w:bCs/>
        </w:rPr>
        <w:t>Tania Coen-Uz</w:t>
      </w:r>
      <w:r w:rsidR="00877A41">
        <w:rPr>
          <w:rFonts w:asciiTheme="majorHAnsi" w:hAnsiTheme="majorHAnsi" w:cstheme="majorHAnsi"/>
          <w:b/>
          <w:bCs/>
        </w:rPr>
        <w:t>z</w:t>
      </w:r>
      <w:r w:rsidRPr="002B5718">
        <w:rPr>
          <w:rFonts w:asciiTheme="majorHAnsi" w:hAnsiTheme="majorHAnsi" w:cstheme="majorHAnsi"/>
          <w:b/>
          <w:bCs/>
        </w:rPr>
        <w:t>ie</w:t>
      </w:r>
      <w:r w:rsidR="00877A41">
        <w:rPr>
          <w:rFonts w:asciiTheme="majorHAnsi" w:hAnsiTheme="majorHAnsi" w:cstheme="majorHAnsi"/>
          <w:b/>
          <w:bCs/>
        </w:rPr>
        <w:t>l</w:t>
      </w:r>
      <w:r w:rsidRPr="002B5718">
        <w:rPr>
          <w:rFonts w:asciiTheme="majorHAnsi" w:hAnsiTheme="majorHAnsi" w:cstheme="majorHAnsi"/>
          <w:b/>
          <w:bCs/>
        </w:rPr>
        <w:t>li.</w:t>
      </w:r>
      <w:r w:rsidRPr="002B5718">
        <w:rPr>
          <w:rFonts w:asciiTheme="majorHAnsi" w:hAnsiTheme="majorHAnsi" w:cstheme="majorHAnsi"/>
        </w:rPr>
        <w:t xml:space="preserve"> </w:t>
      </w:r>
      <w:r w:rsidR="006C1776" w:rsidRPr="002B5718">
        <w:rPr>
          <w:rFonts w:asciiTheme="majorHAnsi" w:hAnsiTheme="majorHAnsi" w:cstheme="majorHAnsi"/>
          <w:i/>
          <w:iCs/>
        </w:rPr>
        <w:t>“</w:t>
      </w:r>
      <w:r w:rsidR="00004C3C">
        <w:rPr>
          <w:rFonts w:asciiTheme="majorHAnsi" w:hAnsiTheme="majorHAnsi" w:cstheme="majorHAnsi"/>
          <w:i/>
          <w:iCs/>
        </w:rPr>
        <w:t>We are</w:t>
      </w:r>
      <w:r w:rsidR="006C1776" w:rsidRPr="002B5718">
        <w:rPr>
          <w:rFonts w:asciiTheme="majorHAnsi" w:hAnsiTheme="majorHAnsi" w:cstheme="majorHAnsi"/>
          <w:i/>
          <w:iCs/>
        </w:rPr>
        <w:t xml:space="preserve"> delighted to present </w:t>
      </w:r>
      <w:proofErr w:type="spellStart"/>
      <w:r w:rsidR="006C1776" w:rsidRPr="002B5718">
        <w:rPr>
          <w:rFonts w:asciiTheme="majorHAnsi" w:hAnsiTheme="majorHAnsi" w:cstheme="majorHAnsi"/>
          <w:i/>
          <w:iCs/>
        </w:rPr>
        <w:t>Koons</w:t>
      </w:r>
      <w:r w:rsidR="00A045CD">
        <w:rPr>
          <w:rFonts w:asciiTheme="majorHAnsi" w:hAnsiTheme="majorHAnsi" w:cstheme="majorHAnsi"/>
          <w:i/>
          <w:iCs/>
        </w:rPr>
        <w:t>’</w:t>
      </w:r>
      <w:r w:rsidR="00CD031F">
        <w:rPr>
          <w:rFonts w:asciiTheme="majorHAnsi" w:hAnsiTheme="majorHAnsi" w:cstheme="majorHAnsi"/>
          <w:i/>
          <w:iCs/>
        </w:rPr>
        <w:t>s</w:t>
      </w:r>
      <w:proofErr w:type="spellEnd"/>
      <w:r w:rsidR="006C1776" w:rsidRPr="002B5718">
        <w:rPr>
          <w:rFonts w:asciiTheme="majorHAnsi" w:hAnsiTheme="majorHAnsi" w:cstheme="majorHAnsi"/>
          <w:i/>
          <w:iCs/>
        </w:rPr>
        <w:t xml:space="preserve"> first </w:t>
      </w:r>
      <w:r w:rsidR="00362F17">
        <w:rPr>
          <w:rFonts w:asciiTheme="majorHAnsi" w:hAnsiTheme="majorHAnsi" w:cstheme="majorHAnsi"/>
          <w:i/>
          <w:iCs/>
        </w:rPr>
        <w:t xml:space="preserve">solo </w:t>
      </w:r>
      <w:r w:rsidR="006C1776" w:rsidRPr="002B5718">
        <w:rPr>
          <w:rFonts w:asciiTheme="majorHAnsi" w:hAnsiTheme="majorHAnsi" w:cstheme="majorHAnsi"/>
          <w:i/>
          <w:iCs/>
        </w:rPr>
        <w:t>exhibition in Israel</w:t>
      </w:r>
      <w:r w:rsidR="00A045CD">
        <w:rPr>
          <w:rFonts w:asciiTheme="majorHAnsi" w:hAnsiTheme="majorHAnsi" w:cstheme="majorHAnsi"/>
          <w:i/>
          <w:iCs/>
        </w:rPr>
        <w:t xml:space="preserve">, </w:t>
      </w:r>
      <w:r w:rsidR="00D63544">
        <w:rPr>
          <w:rFonts w:asciiTheme="majorHAnsi" w:hAnsiTheme="majorHAnsi" w:cstheme="majorHAnsi"/>
          <w:i/>
          <w:iCs/>
        </w:rPr>
        <w:t xml:space="preserve">marking </w:t>
      </w:r>
      <w:r w:rsidR="00316DC1">
        <w:rPr>
          <w:rFonts w:asciiTheme="majorHAnsi" w:hAnsiTheme="majorHAnsi" w:cstheme="majorHAnsi"/>
          <w:i/>
          <w:iCs/>
        </w:rPr>
        <w:t>a significant</w:t>
      </w:r>
      <w:r w:rsidR="00A045CD">
        <w:rPr>
          <w:rFonts w:asciiTheme="majorHAnsi" w:hAnsiTheme="majorHAnsi" w:cstheme="majorHAnsi"/>
          <w:i/>
          <w:iCs/>
        </w:rPr>
        <w:t xml:space="preserve"> cultural milestone in </w:t>
      </w:r>
      <w:r w:rsidR="00316DC1">
        <w:rPr>
          <w:rFonts w:asciiTheme="majorHAnsi" w:hAnsiTheme="majorHAnsi" w:cstheme="majorHAnsi"/>
          <w:i/>
          <w:iCs/>
        </w:rPr>
        <w:t xml:space="preserve">our </w:t>
      </w:r>
      <w:r w:rsidR="00A045CD">
        <w:rPr>
          <w:rFonts w:asciiTheme="majorHAnsi" w:hAnsiTheme="majorHAnsi" w:cstheme="majorHAnsi"/>
          <w:i/>
          <w:iCs/>
        </w:rPr>
        <w:t xml:space="preserve">country. I </w:t>
      </w:r>
      <w:r w:rsidR="006C1776" w:rsidRPr="002B5718">
        <w:rPr>
          <w:rFonts w:asciiTheme="majorHAnsi" w:hAnsiTheme="majorHAnsi" w:cstheme="majorHAnsi"/>
          <w:i/>
          <w:iCs/>
        </w:rPr>
        <w:t xml:space="preserve">would like to thank </w:t>
      </w:r>
      <w:r w:rsidR="00A045CD">
        <w:rPr>
          <w:rFonts w:asciiTheme="majorHAnsi" w:hAnsiTheme="majorHAnsi" w:cstheme="majorHAnsi"/>
          <w:i/>
          <w:iCs/>
        </w:rPr>
        <w:t xml:space="preserve">Jose </w:t>
      </w:r>
      <w:proofErr w:type="spellStart"/>
      <w:r w:rsidR="006C1776" w:rsidRPr="002B5718">
        <w:rPr>
          <w:rFonts w:asciiTheme="majorHAnsi" w:hAnsiTheme="majorHAnsi" w:cstheme="majorHAnsi"/>
          <w:i/>
          <w:iCs/>
        </w:rPr>
        <w:t>Mugrabi</w:t>
      </w:r>
      <w:proofErr w:type="spellEnd"/>
      <w:r w:rsidR="006C1776" w:rsidRPr="002B5718">
        <w:rPr>
          <w:rFonts w:asciiTheme="majorHAnsi" w:hAnsiTheme="majorHAnsi" w:cstheme="majorHAnsi"/>
          <w:i/>
          <w:iCs/>
        </w:rPr>
        <w:t xml:space="preserve"> for his </w:t>
      </w:r>
      <w:r w:rsidR="00316DC1" w:rsidRPr="002B5718">
        <w:rPr>
          <w:rFonts w:asciiTheme="majorHAnsi" w:hAnsiTheme="majorHAnsi" w:cstheme="majorHAnsi"/>
          <w:i/>
          <w:iCs/>
        </w:rPr>
        <w:t>remarkable</w:t>
      </w:r>
      <w:r w:rsidR="006C1776" w:rsidRPr="002B5718">
        <w:rPr>
          <w:rFonts w:asciiTheme="majorHAnsi" w:hAnsiTheme="majorHAnsi" w:cstheme="majorHAnsi"/>
          <w:i/>
          <w:iCs/>
        </w:rPr>
        <w:t xml:space="preserve"> generosity in </w:t>
      </w:r>
      <w:r w:rsidR="00316DC1">
        <w:rPr>
          <w:rFonts w:asciiTheme="majorHAnsi" w:hAnsiTheme="majorHAnsi" w:cstheme="majorHAnsi"/>
          <w:i/>
          <w:iCs/>
        </w:rPr>
        <w:t xml:space="preserve">making this </w:t>
      </w:r>
      <w:r w:rsidR="006C1776" w:rsidRPr="002B5718">
        <w:rPr>
          <w:rFonts w:asciiTheme="majorHAnsi" w:hAnsiTheme="majorHAnsi" w:cstheme="majorHAnsi"/>
          <w:i/>
          <w:iCs/>
        </w:rPr>
        <w:t>exhibition</w:t>
      </w:r>
      <w:r w:rsidR="00274ED0">
        <w:rPr>
          <w:rFonts w:asciiTheme="majorHAnsi" w:hAnsiTheme="majorHAnsi" w:cstheme="majorHAnsi"/>
          <w:i/>
          <w:iCs/>
        </w:rPr>
        <w:t xml:space="preserve"> </w:t>
      </w:r>
      <w:r w:rsidR="00316DC1">
        <w:rPr>
          <w:rFonts w:asciiTheme="majorHAnsi" w:hAnsiTheme="majorHAnsi" w:cstheme="majorHAnsi"/>
          <w:i/>
          <w:iCs/>
        </w:rPr>
        <w:t>possibl</w:t>
      </w:r>
      <w:r w:rsidR="00274ED0">
        <w:rPr>
          <w:rFonts w:asciiTheme="majorHAnsi" w:hAnsiTheme="majorHAnsi" w:cstheme="majorHAnsi"/>
          <w:i/>
          <w:iCs/>
        </w:rPr>
        <w:t>e</w:t>
      </w:r>
      <w:r w:rsidR="00A045CD">
        <w:rPr>
          <w:rFonts w:asciiTheme="majorHAnsi" w:hAnsiTheme="majorHAnsi" w:cstheme="majorHAnsi"/>
          <w:i/>
          <w:iCs/>
        </w:rPr>
        <w:t>,</w:t>
      </w:r>
      <w:r w:rsidR="00A045CD" w:rsidRPr="00A045CD">
        <w:rPr>
          <w:rFonts w:asciiTheme="majorHAnsi" w:hAnsiTheme="majorHAnsi" w:cstheme="majorHAnsi"/>
          <w:i/>
          <w:iCs/>
        </w:rPr>
        <w:t xml:space="preserve"> </w:t>
      </w:r>
      <w:r w:rsidR="00A045CD" w:rsidRPr="002B5718">
        <w:rPr>
          <w:rFonts w:asciiTheme="majorHAnsi" w:hAnsiTheme="majorHAnsi" w:cstheme="majorHAnsi"/>
          <w:i/>
          <w:iCs/>
        </w:rPr>
        <w:t>offer</w:t>
      </w:r>
      <w:r w:rsidR="00A045CD">
        <w:rPr>
          <w:rFonts w:asciiTheme="majorHAnsi" w:hAnsiTheme="majorHAnsi" w:cstheme="majorHAnsi"/>
          <w:i/>
          <w:iCs/>
        </w:rPr>
        <w:t>ing our visitors</w:t>
      </w:r>
      <w:r w:rsidR="00A045CD" w:rsidRPr="002B5718">
        <w:rPr>
          <w:rFonts w:asciiTheme="majorHAnsi" w:hAnsiTheme="majorHAnsi" w:cstheme="majorHAnsi"/>
          <w:i/>
          <w:iCs/>
        </w:rPr>
        <w:t xml:space="preserve"> the opportunity to </w:t>
      </w:r>
      <w:r w:rsidR="00004C3C">
        <w:rPr>
          <w:rFonts w:asciiTheme="majorHAnsi" w:hAnsiTheme="majorHAnsi" w:cstheme="majorHAnsi"/>
          <w:i/>
          <w:iCs/>
        </w:rPr>
        <w:t xml:space="preserve">experience these </w:t>
      </w:r>
      <w:r w:rsidR="00A045CD" w:rsidRPr="002B5718">
        <w:rPr>
          <w:rFonts w:asciiTheme="majorHAnsi" w:hAnsiTheme="majorHAnsi" w:cstheme="majorHAnsi"/>
          <w:i/>
          <w:iCs/>
        </w:rPr>
        <w:t>spectacular works</w:t>
      </w:r>
      <w:r w:rsidR="00004C3C">
        <w:rPr>
          <w:rFonts w:asciiTheme="majorHAnsi" w:hAnsiTheme="majorHAnsi" w:cstheme="majorHAnsi"/>
          <w:i/>
          <w:iCs/>
        </w:rPr>
        <w:t xml:space="preserve"> of art</w:t>
      </w:r>
      <w:r w:rsidR="00A045CD" w:rsidRPr="002B5718">
        <w:rPr>
          <w:rFonts w:asciiTheme="majorHAnsi" w:hAnsiTheme="majorHAnsi" w:cstheme="majorHAnsi"/>
          <w:i/>
          <w:iCs/>
        </w:rPr>
        <w:t>.</w:t>
      </w:r>
      <w:r w:rsidR="006C1776" w:rsidRPr="002B5718">
        <w:rPr>
          <w:rFonts w:asciiTheme="majorHAnsi" w:hAnsiTheme="majorHAnsi" w:cstheme="majorHAnsi"/>
          <w:i/>
          <w:iCs/>
        </w:rPr>
        <w:t>"</w:t>
      </w:r>
    </w:p>
    <w:p w14:paraId="11545D71" w14:textId="544DC53C" w:rsidR="00CD031F" w:rsidRDefault="002B5718" w:rsidP="00144688">
      <w:pPr>
        <w:spacing w:line="360" w:lineRule="auto"/>
        <w:jc w:val="center"/>
        <w:rPr>
          <w:rFonts w:asciiTheme="majorHAnsi" w:hAnsiTheme="majorHAnsi" w:cstheme="majorHAnsi"/>
          <w:bCs/>
          <w:sz w:val="16"/>
          <w:szCs w:val="16"/>
        </w:rPr>
      </w:pPr>
      <w:r>
        <w:rPr>
          <w:rFonts w:asciiTheme="majorHAnsi" w:hAnsiTheme="majorHAnsi" w:cstheme="majorHAnsi"/>
        </w:rPr>
        <w:br/>
      </w:r>
      <w:r w:rsidR="008F18ED">
        <w:rPr>
          <w:noProof/>
          <w:lang w:val="en-US" w:eastAsia="en-US"/>
        </w:rPr>
        <w:drawing>
          <wp:inline distT="0" distB="0" distL="0" distR="0" wp14:anchorId="255ACC04" wp14:editId="27517106">
            <wp:extent cx="2051486" cy="267046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9973" cy="2681515"/>
                    </a:xfrm>
                    <a:prstGeom prst="rect">
                      <a:avLst/>
                    </a:prstGeom>
                    <a:noFill/>
                    <a:ln>
                      <a:noFill/>
                    </a:ln>
                  </pic:spPr>
                </pic:pic>
              </a:graphicData>
            </a:graphic>
          </wp:inline>
        </w:drawing>
      </w:r>
      <w:r w:rsidR="008F18ED">
        <w:rPr>
          <w:rFonts w:asciiTheme="majorHAnsi" w:hAnsiTheme="majorHAnsi" w:cstheme="majorHAnsi"/>
          <w:bCs/>
          <w:sz w:val="16"/>
          <w:szCs w:val="16"/>
        </w:rPr>
        <w:t xml:space="preserve">  </w:t>
      </w:r>
      <w:r w:rsidR="008F18ED">
        <w:rPr>
          <w:noProof/>
          <w:lang w:val="en-US" w:eastAsia="en-US"/>
        </w:rPr>
        <w:drawing>
          <wp:inline distT="0" distB="0" distL="0" distR="0" wp14:anchorId="7A69B62A" wp14:editId="447E51EF">
            <wp:extent cx="2060917" cy="26725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3066" cy="2688260"/>
                    </a:xfrm>
                    <a:prstGeom prst="rect">
                      <a:avLst/>
                    </a:prstGeom>
                    <a:noFill/>
                    <a:ln>
                      <a:noFill/>
                    </a:ln>
                  </pic:spPr>
                </pic:pic>
              </a:graphicData>
            </a:graphic>
          </wp:inline>
        </w:drawing>
      </w:r>
      <w:r w:rsidR="008F18ED">
        <w:rPr>
          <w:rFonts w:asciiTheme="majorHAnsi" w:hAnsiTheme="majorHAnsi" w:cstheme="majorHAnsi"/>
          <w:b/>
        </w:rPr>
        <w:br/>
      </w:r>
      <w:r w:rsidR="008F18ED" w:rsidRPr="00741836">
        <w:rPr>
          <w:rFonts w:asciiTheme="majorHAnsi" w:hAnsiTheme="majorHAnsi" w:cstheme="majorHAnsi"/>
          <w:bCs/>
          <w:sz w:val="16"/>
          <w:szCs w:val="16"/>
        </w:rPr>
        <w:t>Images</w:t>
      </w:r>
      <w:r w:rsidR="008F18ED">
        <w:rPr>
          <w:rFonts w:asciiTheme="majorHAnsi" w:hAnsiTheme="majorHAnsi" w:cstheme="majorHAnsi"/>
          <w:bCs/>
          <w:sz w:val="16"/>
          <w:szCs w:val="16"/>
        </w:rPr>
        <w:t>:</w:t>
      </w:r>
      <w:r w:rsidR="008F18ED" w:rsidRPr="00741836">
        <w:rPr>
          <w:rFonts w:asciiTheme="majorHAnsi" w:hAnsiTheme="majorHAnsi" w:cstheme="majorHAnsi"/>
          <w:bCs/>
          <w:sz w:val="16"/>
          <w:szCs w:val="16"/>
        </w:rPr>
        <w:t xml:space="preserve"> </w:t>
      </w:r>
      <w:r w:rsidR="008F18ED">
        <w:rPr>
          <w:rFonts w:asciiTheme="majorHAnsi" w:hAnsiTheme="majorHAnsi" w:cstheme="majorHAnsi"/>
          <w:bCs/>
          <w:sz w:val="16"/>
          <w:szCs w:val="16"/>
        </w:rPr>
        <w:t xml:space="preserve">(Left) </w:t>
      </w:r>
      <w:r w:rsidR="008F18ED" w:rsidRPr="00741836">
        <w:rPr>
          <w:rFonts w:asciiTheme="majorHAnsi" w:hAnsiTheme="majorHAnsi" w:cstheme="majorHAnsi"/>
          <w:bCs/>
          <w:sz w:val="16"/>
          <w:szCs w:val="16"/>
        </w:rPr>
        <w:t xml:space="preserve">Jeff </w:t>
      </w:r>
      <w:proofErr w:type="spellStart"/>
      <w:r w:rsidR="008F18ED" w:rsidRPr="00741836">
        <w:rPr>
          <w:rFonts w:asciiTheme="majorHAnsi" w:hAnsiTheme="majorHAnsi" w:cstheme="majorHAnsi"/>
          <w:bCs/>
          <w:sz w:val="16"/>
          <w:szCs w:val="16"/>
        </w:rPr>
        <w:t>Koons</w:t>
      </w:r>
      <w:proofErr w:type="spellEnd"/>
      <w:r w:rsidR="008F18ED" w:rsidRPr="00741836">
        <w:rPr>
          <w:rFonts w:asciiTheme="majorHAnsi" w:hAnsiTheme="majorHAnsi" w:cstheme="majorHAnsi"/>
          <w:bCs/>
          <w:sz w:val="16"/>
          <w:szCs w:val="16"/>
        </w:rPr>
        <w:t xml:space="preserve">, </w:t>
      </w:r>
      <w:r w:rsidR="008F18ED" w:rsidRPr="006A156C">
        <w:rPr>
          <w:rFonts w:asciiTheme="majorHAnsi" w:hAnsiTheme="majorHAnsi" w:cstheme="majorHAnsi"/>
          <w:bCs/>
          <w:i/>
          <w:iCs/>
          <w:sz w:val="16"/>
          <w:szCs w:val="16"/>
        </w:rPr>
        <w:t>Bear and Policeman</w:t>
      </w:r>
      <w:r w:rsidR="008F18ED" w:rsidRPr="00741836">
        <w:rPr>
          <w:rFonts w:asciiTheme="majorHAnsi" w:hAnsiTheme="majorHAnsi" w:cstheme="majorHAnsi"/>
          <w:bCs/>
          <w:sz w:val="16"/>
          <w:szCs w:val="16"/>
        </w:rPr>
        <w:t xml:space="preserve">, 1988, </w:t>
      </w:r>
      <w:proofErr w:type="spellStart"/>
      <w:r w:rsidR="008F18ED" w:rsidRPr="00741836">
        <w:rPr>
          <w:rFonts w:asciiTheme="majorHAnsi" w:hAnsiTheme="majorHAnsi" w:cstheme="majorHAnsi"/>
          <w:bCs/>
          <w:sz w:val="16"/>
          <w:szCs w:val="16"/>
        </w:rPr>
        <w:t>polychromed</w:t>
      </w:r>
      <w:proofErr w:type="spellEnd"/>
      <w:r w:rsidR="008F18ED" w:rsidRPr="00741836">
        <w:rPr>
          <w:rFonts w:asciiTheme="majorHAnsi" w:hAnsiTheme="majorHAnsi" w:cstheme="majorHAnsi"/>
          <w:bCs/>
          <w:sz w:val="16"/>
          <w:szCs w:val="16"/>
        </w:rPr>
        <w:t xml:space="preserve"> wood, 85 x 43 x 37 inches</w:t>
      </w:r>
      <w:r w:rsidR="00CD031F">
        <w:rPr>
          <w:rFonts w:asciiTheme="majorHAnsi" w:hAnsiTheme="majorHAnsi" w:cstheme="majorHAnsi"/>
          <w:bCs/>
          <w:sz w:val="16"/>
          <w:szCs w:val="16"/>
        </w:rPr>
        <w:t>,</w:t>
      </w:r>
      <w:r w:rsidR="008F18ED" w:rsidRPr="00741836">
        <w:rPr>
          <w:rFonts w:asciiTheme="majorHAnsi" w:hAnsiTheme="majorHAnsi" w:cstheme="majorHAnsi"/>
          <w:bCs/>
          <w:sz w:val="16"/>
          <w:szCs w:val="16"/>
        </w:rPr>
        <w:t xml:space="preserve"> 215.9 x 109.2 x 94 cm</w:t>
      </w:r>
      <w:r w:rsidR="00144688">
        <w:rPr>
          <w:rFonts w:asciiTheme="majorHAnsi" w:hAnsiTheme="majorHAnsi" w:cstheme="majorHAnsi"/>
          <w:bCs/>
          <w:sz w:val="16"/>
          <w:szCs w:val="16"/>
        </w:rPr>
        <w:t xml:space="preserve"> </w:t>
      </w:r>
      <w:r w:rsidR="00CD031F">
        <w:rPr>
          <w:rFonts w:asciiTheme="majorHAnsi" w:hAnsiTheme="majorHAnsi" w:cstheme="majorHAnsi"/>
          <w:bCs/>
          <w:sz w:val="16"/>
          <w:szCs w:val="16"/>
        </w:rPr>
        <w:t xml:space="preserve">© Jeff </w:t>
      </w:r>
      <w:proofErr w:type="spellStart"/>
      <w:r w:rsidR="00CD031F">
        <w:rPr>
          <w:rFonts w:asciiTheme="majorHAnsi" w:hAnsiTheme="majorHAnsi" w:cstheme="majorHAnsi"/>
          <w:bCs/>
          <w:sz w:val="16"/>
          <w:szCs w:val="16"/>
        </w:rPr>
        <w:t>Koons</w:t>
      </w:r>
      <w:proofErr w:type="spellEnd"/>
      <w:r w:rsidR="008F18ED">
        <w:rPr>
          <w:rFonts w:asciiTheme="majorHAnsi" w:hAnsiTheme="majorHAnsi" w:cstheme="majorHAnsi"/>
          <w:bCs/>
          <w:sz w:val="16"/>
          <w:szCs w:val="16"/>
        </w:rPr>
        <w:t xml:space="preserve">; </w:t>
      </w:r>
    </w:p>
    <w:p w14:paraId="5E88363A" w14:textId="4CBC230E" w:rsidR="00593A4C" w:rsidRPr="006A156C" w:rsidRDefault="008F18ED" w:rsidP="00CD031F">
      <w:pPr>
        <w:spacing w:line="360" w:lineRule="auto"/>
        <w:jc w:val="center"/>
        <w:rPr>
          <w:rFonts w:asciiTheme="majorHAnsi" w:hAnsiTheme="majorHAnsi" w:cstheme="majorHAnsi"/>
          <w:bCs/>
          <w:sz w:val="16"/>
          <w:szCs w:val="16"/>
        </w:rPr>
      </w:pPr>
      <w:r>
        <w:rPr>
          <w:rFonts w:asciiTheme="majorHAnsi" w:hAnsiTheme="majorHAnsi" w:cstheme="majorHAnsi"/>
          <w:bCs/>
          <w:sz w:val="16"/>
          <w:szCs w:val="16"/>
        </w:rPr>
        <w:t xml:space="preserve">(Right) </w:t>
      </w:r>
      <w:r w:rsidRPr="00A635F3">
        <w:rPr>
          <w:rFonts w:asciiTheme="majorHAnsi" w:hAnsiTheme="majorHAnsi" w:cstheme="majorHAnsi"/>
          <w:bCs/>
          <w:sz w:val="16"/>
          <w:szCs w:val="16"/>
        </w:rPr>
        <w:t xml:space="preserve">Jeff </w:t>
      </w:r>
      <w:proofErr w:type="spellStart"/>
      <w:r w:rsidRPr="00A635F3">
        <w:rPr>
          <w:rFonts w:asciiTheme="majorHAnsi" w:hAnsiTheme="majorHAnsi" w:cstheme="majorHAnsi"/>
          <w:bCs/>
          <w:sz w:val="16"/>
          <w:szCs w:val="16"/>
        </w:rPr>
        <w:t>Koons</w:t>
      </w:r>
      <w:proofErr w:type="spellEnd"/>
      <w:r>
        <w:rPr>
          <w:rFonts w:asciiTheme="majorHAnsi" w:hAnsiTheme="majorHAnsi" w:cstheme="majorHAnsi"/>
          <w:bCs/>
          <w:sz w:val="16"/>
          <w:szCs w:val="16"/>
        </w:rPr>
        <w:t xml:space="preserve">, </w:t>
      </w:r>
      <w:r w:rsidRPr="006A156C">
        <w:rPr>
          <w:rFonts w:asciiTheme="majorHAnsi" w:hAnsiTheme="majorHAnsi" w:cstheme="majorHAnsi"/>
          <w:bCs/>
          <w:i/>
          <w:iCs/>
          <w:sz w:val="16"/>
          <w:szCs w:val="16"/>
        </w:rPr>
        <w:t>Monkeys (Ladder),</w:t>
      </w:r>
      <w:r w:rsidRPr="00A635F3">
        <w:rPr>
          <w:rFonts w:asciiTheme="majorHAnsi" w:hAnsiTheme="majorHAnsi" w:cstheme="majorHAnsi"/>
          <w:bCs/>
          <w:sz w:val="16"/>
          <w:szCs w:val="16"/>
        </w:rPr>
        <w:t xml:space="preserve"> 2003</w:t>
      </w:r>
      <w:r>
        <w:rPr>
          <w:rFonts w:asciiTheme="majorHAnsi" w:hAnsiTheme="majorHAnsi" w:cstheme="majorHAnsi"/>
          <w:bCs/>
          <w:sz w:val="16"/>
          <w:szCs w:val="16"/>
        </w:rPr>
        <w:t xml:space="preserve">, </w:t>
      </w:r>
      <w:r w:rsidRPr="00A635F3">
        <w:rPr>
          <w:rFonts w:asciiTheme="majorHAnsi" w:hAnsiTheme="majorHAnsi" w:cstheme="majorHAnsi"/>
          <w:bCs/>
          <w:sz w:val="16"/>
          <w:szCs w:val="16"/>
        </w:rPr>
        <w:t>oil on canvas</w:t>
      </w:r>
      <w:r>
        <w:rPr>
          <w:rFonts w:asciiTheme="majorHAnsi" w:hAnsiTheme="majorHAnsi" w:cstheme="majorHAnsi"/>
          <w:bCs/>
          <w:sz w:val="16"/>
          <w:szCs w:val="16"/>
        </w:rPr>
        <w:t xml:space="preserve">, </w:t>
      </w:r>
      <w:r w:rsidRPr="00A635F3">
        <w:rPr>
          <w:rFonts w:asciiTheme="majorHAnsi" w:hAnsiTheme="majorHAnsi" w:cstheme="majorHAnsi"/>
          <w:bCs/>
          <w:sz w:val="16"/>
          <w:szCs w:val="16"/>
        </w:rPr>
        <w:t>108 x 84 inches</w:t>
      </w:r>
      <w:r w:rsidR="00CD031F">
        <w:rPr>
          <w:rFonts w:asciiTheme="majorHAnsi" w:hAnsiTheme="majorHAnsi" w:cstheme="majorHAnsi"/>
          <w:bCs/>
          <w:sz w:val="16"/>
          <w:szCs w:val="16"/>
        </w:rPr>
        <w:t>,</w:t>
      </w:r>
      <w:r>
        <w:rPr>
          <w:rFonts w:asciiTheme="majorHAnsi" w:hAnsiTheme="majorHAnsi" w:cstheme="majorHAnsi"/>
          <w:bCs/>
          <w:sz w:val="16"/>
          <w:szCs w:val="16"/>
        </w:rPr>
        <w:t xml:space="preserve"> </w:t>
      </w:r>
      <w:r w:rsidRPr="00A635F3">
        <w:rPr>
          <w:rFonts w:asciiTheme="majorHAnsi" w:hAnsiTheme="majorHAnsi" w:cstheme="majorHAnsi"/>
          <w:bCs/>
          <w:sz w:val="16"/>
          <w:szCs w:val="16"/>
        </w:rPr>
        <w:t>274.3 x 213.4 cm</w:t>
      </w:r>
      <w:r>
        <w:rPr>
          <w:rFonts w:asciiTheme="majorHAnsi" w:hAnsiTheme="majorHAnsi" w:cstheme="majorHAnsi"/>
          <w:bCs/>
          <w:sz w:val="16"/>
          <w:szCs w:val="16"/>
        </w:rPr>
        <w:t xml:space="preserve"> </w:t>
      </w:r>
      <w:r w:rsidR="00CD031F">
        <w:rPr>
          <w:rFonts w:asciiTheme="majorHAnsi" w:hAnsiTheme="majorHAnsi" w:cstheme="majorHAnsi"/>
          <w:bCs/>
          <w:sz w:val="16"/>
          <w:szCs w:val="16"/>
        </w:rPr>
        <w:t xml:space="preserve">© Jeff </w:t>
      </w:r>
      <w:proofErr w:type="spellStart"/>
      <w:r w:rsidR="00CD031F">
        <w:rPr>
          <w:rFonts w:asciiTheme="majorHAnsi" w:hAnsiTheme="majorHAnsi" w:cstheme="majorHAnsi"/>
          <w:bCs/>
          <w:sz w:val="16"/>
          <w:szCs w:val="16"/>
        </w:rPr>
        <w:t>Koons</w:t>
      </w:r>
      <w:proofErr w:type="spellEnd"/>
      <w:r w:rsidR="00CD031F">
        <w:rPr>
          <w:rFonts w:asciiTheme="majorHAnsi" w:hAnsiTheme="majorHAnsi" w:cstheme="majorHAnsi"/>
          <w:bCs/>
          <w:sz w:val="16"/>
          <w:szCs w:val="16"/>
        </w:rPr>
        <w:t>, Photo:</w:t>
      </w:r>
      <w:r w:rsidRPr="00A635F3">
        <w:rPr>
          <w:rFonts w:asciiTheme="majorHAnsi" w:hAnsiTheme="majorHAnsi" w:cstheme="majorHAnsi"/>
          <w:bCs/>
          <w:sz w:val="16"/>
          <w:szCs w:val="16"/>
        </w:rPr>
        <w:t xml:space="preserve"> Tom Powel Imaging</w:t>
      </w:r>
    </w:p>
    <w:p w14:paraId="6352A7BA" w14:textId="77777777" w:rsidR="00593A4C" w:rsidRPr="00593A4C" w:rsidRDefault="00593A4C" w:rsidP="00593A4C">
      <w:pPr>
        <w:spacing w:line="360" w:lineRule="auto"/>
        <w:jc w:val="center"/>
        <w:rPr>
          <w:rFonts w:asciiTheme="majorHAnsi" w:eastAsia="Calibri" w:hAnsiTheme="majorHAnsi" w:cstheme="majorHAnsi"/>
          <w:spacing w:val="3"/>
          <w:kern w:val="2"/>
        </w:rPr>
      </w:pPr>
    </w:p>
    <w:p w14:paraId="34C1C6C1" w14:textId="77777777" w:rsidR="00AF02B2" w:rsidRPr="007C3A80" w:rsidRDefault="00AF02B2" w:rsidP="007C3A80">
      <w:pPr>
        <w:pBdr>
          <w:top w:val="nil"/>
          <w:left w:val="nil"/>
          <w:bottom w:val="nil"/>
          <w:right w:val="nil"/>
          <w:between w:val="nil"/>
        </w:pBdr>
        <w:spacing w:line="360" w:lineRule="auto"/>
        <w:rPr>
          <w:rFonts w:asciiTheme="majorHAnsi" w:hAnsiTheme="majorHAnsi" w:cstheme="majorHAnsi"/>
        </w:rPr>
      </w:pPr>
      <w:r w:rsidRPr="007C3A80">
        <w:rPr>
          <w:rFonts w:asciiTheme="majorHAnsi" w:hAnsiTheme="majorHAnsi" w:cstheme="majorHAnsi"/>
        </w:rPr>
        <w:t xml:space="preserve">As one of the most influential artists of our times, </w:t>
      </w:r>
      <w:proofErr w:type="spellStart"/>
      <w:r w:rsidRPr="007C3A80">
        <w:rPr>
          <w:rFonts w:asciiTheme="majorHAnsi" w:hAnsiTheme="majorHAnsi" w:cstheme="majorHAnsi"/>
        </w:rPr>
        <w:t>Koons</w:t>
      </w:r>
      <w:proofErr w:type="spellEnd"/>
      <w:r w:rsidRPr="007C3A80">
        <w:rPr>
          <w:rFonts w:asciiTheme="majorHAnsi" w:hAnsiTheme="majorHAnsi" w:cstheme="majorHAnsi"/>
        </w:rPr>
        <w:t xml:space="preserve"> who emerged in the 1980s, explores the meaning of art and spectacle in a media-saturated era, while accentuating in his aesthetics the consumer culture that arose at this time. Absolute value is a mathematical concept, denoting size in numerical terms: the absolute value of a number is the distance between it and the zero point on the number axis. The use of this notion in the exhibition’s title raises the question of value as a fundamental notion in </w:t>
      </w:r>
      <w:proofErr w:type="spellStart"/>
      <w:r w:rsidRPr="007C3A80">
        <w:rPr>
          <w:rFonts w:asciiTheme="majorHAnsi" w:hAnsiTheme="majorHAnsi" w:cstheme="majorHAnsi"/>
        </w:rPr>
        <w:t>Koons’s</w:t>
      </w:r>
      <w:proofErr w:type="spellEnd"/>
      <w:r w:rsidRPr="007C3A80">
        <w:rPr>
          <w:rFonts w:asciiTheme="majorHAnsi" w:hAnsiTheme="majorHAnsi" w:cstheme="majorHAnsi"/>
        </w:rPr>
        <w:t xml:space="preserve"> art, both in meaning and numerically. The title places </w:t>
      </w:r>
      <w:proofErr w:type="spellStart"/>
      <w:r w:rsidRPr="007C3A80">
        <w:rPr>
          <w:rFonts w:asciiTheme="majorHAnsi" w:hAnsiTheme="majorHAnsi" w:cstheme="majorHAnsi"/>
        </w:rPr>
        <w:t>Koons</w:t>
      </w:r>
      <w:proofErr w:type="spellEnd"/>
      <w:r w:rsidRPr="007C3A80">
        <w:rPr>
          <w:rFonts w:asciiTheme="majorHAnsi" w:hAnsiTheme="majorHAnsi" w:cstheme="majorHAnsi"/>
        </w:rPr>
        <w:t xml:space="preserve"> himself - the artist and </w:t>
      </w:r>
      <w:r w:rsidRPr="007C3A80">
        <w:rPr>
          <w:rFonts w:asciiTheme="majorHAnsi" w:hAnsiTheme="majorHAnsi" w:cstheme="majorHAnsi"/>
        </w:rPr>
        <w:lastRenderedPageBreak/>
        <w:t>the phenomenon - as the axiom of contemporary art; an artist who is an irrepressible phenomenon, a symbol of the era.</w:t>
      </w:r>
    </w:p>
    <w:p w14:paraId="26E53289" w14:textId="77777777" w:rsidR="0014753E" w:rsidRDefault="0014753E" w:rsidP="008F18ED">
      <w:pPr>
        <w:spacing w:line="360" w:lineRule="auto"/>
        <w:rPr>
          <w:rFonts w:asciiTheme="majorHAnsi" w:hAnsiTheme="majorHAnsi" w:cstheme="majorHAnsi"/>
          <w:b/>
          <w:bCs/>
        </w:rPr>
      </w:pPr>
    </w:p>
    <w:p w14:paraId="4CB78D25" w14:textId="77C728DB" w:rsidR="00E95AF4" w:rsidRPr="00741836" w:rsidRDefault="0001123B" w:rsidP="008F18ED">
      <w:pPr>
        <w:spacing w:line="360" w:lineRule="auto"/>
        <w:rPr>
          <w:rFonts w:asciiTheme="majorHAnsi" w:hAnsiTheme="majorHAnsi" w:cstheme="majorHAnsi"/>
          <w:highlight w:val="yellow"/>
        </w:rPr>
      </w:pPr>
      <w:r w:rsidRPr="00741836">
        <w:rPr>
          <w:rFonts w:asciiTheme="majorHAnsi" w:hAnsiTheme="majorHAnsi" w:cstheme="majorHAnsi"/>
          <w:b/>
          <w:bCs/>
        </w:rPr>
        <w:t xml:space="preserve">Jeff </w:t>
      </w:r>
      <w:proofErr w:type="spellStart"/>
      <w:r w:rsidRPr="00741836">
        <w:rPr>
          <w:rFonts w:asciiTheme="majorHAnsi" w:hAnsiTheme="majorHAnsi" w:cstheme="majorHAnsi"/>
          <w:b/>
          <w:bCs/>
        </w:rPr>
        <w:t>Koons</w:t>
      </w:r>
      <w:proofErr w:type="spellEnd"/>
      <w:r w:rsidRPr="00741836">
        <w:rPr>
          <w:rFonts w:asciiTheme="majorHAnsi" w:hAnsiTheme="majorHAnsi" w:cstheme="majorHAnsi"/>
          <w:b/>
          <w:bCs/>
        </w:rPr>
        <w:t>: Absolute Value</w:t>
      </w:r>
      <w:r w:rsidRPr="00741836">
        <w:rPr>
          <w:rFonts w:asciiTheme="majorHAnsi" w:hAnsiTheme="majorHAnsi" w:cstheme="majorHAnsi"/>
        </w:rPr>
        <w:t xml:space="preserve"> will be on view </w:t>
      </w:r>
      <w:r w:rsidR="00274ED0" w:rsidRPr="006A156C">
        <w:rPr>
          <w:rFonts w:asciiTheme="majorHAnsi" w:hAnsiTheme="majorHAnsi" w:cstheme="majorHAnsi"/>
        </w:rPr>
        <w:t>throughout</w:t>
      </w:r>
      <w:r w:rsidRPr="00741836">
        <w:rPr>
          <w:rFonts w:asciiTheme="majorHAnsi" w:hAnsiTheme="majorHAnsi" w:cstheme="majorHAnsi"/>
        </w:rPr>
        <w:t xml:space="preserve"> the </w:t>
      </w:r>
      <w:r w:rsidR="00A95A09" w:rsidRPr="00741836">
        <w:rPr>
          <w:rFonts w:asciiTheme="majorHAnsi" w:hAnsiTheme="majorHAnsi" w:cstheme="majorHAnsi"/>
        </w:rPr>
        <w:t>Tel Aviv Museum of Art</w:t>
      </w:r>
      <w:r w:rsidRPr="00741836">
        <w:rPr>
          <w:rFonts w:asciiTheme="majorHAnsi" w:hAnsiTheme="majorHAnsi" w:cstheme="majorHAnsi"/>
        </w:rPr>
        <w:t xml:space="preserve">’s largest exhibition space, the Lilly &amp; </w:t>
      </w:r>
      <w:proofErr w:type="spellStart"/>
      <w:r w:rsidRPr="00741836">
        <w:rPr>
          <w:rFonts w:asciiTheme="majorHAnsi" w:hAnsiTheme="majorHAnsi" w:cstheme="majorHAnsi"/>
        </w:rPr>
        <w:t>Yoel</w:t>
      </w:r>
      <w:proofErr w:type="spellEnd"/>
      <w:r w:rsidRPr="00741836">
        <w:rPr>
          <w:rFonts w:asciiTheme="majorHAnsi" w:hAnsiTheme="majorHAnsi" w:cstheme="majorHAnsi"/>
        </w:rPr>
        <w:t xml:space="preserve"> Moshe </w:t>
      </w:r>
      <w:proofErr w:type="spellStart"/>
      <w:r w:rsidRPr="00741836">
        <w:rPr>
          <w:rFonts w:asciiTheme="majorHAnsi" w:hAnsiTheme="majorHAnsi" w:cstheme="majorHAnsi"/>
        </w:rPr>
        <w:t>Elstein</w:t>
      </w:r>
      <w:proofErr w:type="spellEnd"/>
      <w:r w:rsidRPr="00741836">
        <w:rPr>
          <w:rFonts w:asciiTheme="majorHAnsi" w:hAnsiTheme="majorHAnsi" w:cstheme="majorHAnsi"/>
        </w:rPr>
        <w:t xml:space="preserve"> Multi-Purpose Gallery in the </w:t>
      </w:r>
      <w:proofErr w:type="spellStart"/>
      <w:r w:rsidRPr="00741836">
        <w:rPr>
          <w:rFonts w:asciiTheme="majorHAnsi" w:hAnsiTheme="majorHAnsi" w:cstheme="majorHAnsi"/>
        </w:rPr>
        <w:t>Herta</w:t>
      </w:r>
      <w:proofErr w:type="spellEnd"/>
      <w:r w:rsidRPr="00741836">
        <w:rPr>
          <w:rFonts w:asciiTheme="majorHAnsi" w:hAnsiTheme="majorHAnsi" w:cstheme="majorHAnsi"/>
        </w:rPr>
        <w:t xml:space="preserve"> and Paul Amir Building, covering 850 square meters.</w:t>
      </w:r>
    </w:p>
    <w:p w14:paraId="329243CD" w14:textId="77777777" w:rsidR="00FF7AD8" w:rsidRPr="00741836" w:rsidRDefault="00742AB3" w:rsidP="008F18ED">
      <w:pPr>
        <w:spacing w:line="360" w:lineRule="auto"/>
        <w:jc w:val="center"/>
        <w:rPr>
          <w:rFonts w:asciiTheme="majorHAnsi" w:hAnsiTheme="majorHAnsi" w:cstheme="majorHAnsi"/>
          <w:bCs/>
        </w:rPr>
      </w:pPr>
      <w:r w:rsidRPr="00741836">
        <w:rPr>
          <w:rFonts w:asciiTheme="majorHAnsi" w:hAnsiTheme="majorHAnsi" w:cstheme="majorHAnsi"/>
          <w:bCs/>
        </w:rPr>
        <w:t>---</w:t>
      </w:r>
    </w:p>
    <w:p w14:paraId="4AD37A08" w14:textId="77777777" w:rsidR="0008345B" w:rsidRDefault="0008345B" w:rsidP="008F18ED">
      <w:pPr>
        <w:spacing w:line="360" w:lineRule="auto"/>
        <w:rPr>
          <w:rFonts w:asciiTheme="majorHAnsi" w:hAnsiTheme="majorHAnsi" w:cstheme="majorHAnsi"/>
          <w:b/>
        </w:rPr>
      </w:pPr>
    </w:p>
    <w:p w14:paraId="6E0001D9" w14:textId="77777777" w:rsidR="0008345B" w:rsidRDefault="0008345B" w:rsidP="008F18ED">
      <w:pPr>
        <w:spacing w:line="360" w:lineRule="auto"/>
        <w:rPr>
          <w:rFonts w:asciiTheme="majorHAnsi" w:hAnsiTheme="majorHAnsi" w:cstheme="majorHAnsi"/>
          <w:b/>
        </w:rPr>
      </w:pPr>
    </w:p>
    <w:p w14:paraId="303FCBDE" w14:textId="2DFD6B09" w:rsidR="00FF7AD8" w:rsidRPr="00741836" w:rsidRDefault="00742AB3" w:rsidP="008F18ED">
      <w:pPr>
        <w:spacing w:line="360" w:lineRule="auto"/>
        <w:rPr>
          <w:rFonts w:asciiTheme="majorHAnsi" w:hAnsiTheme="majorHAnsi" w:cstheme="majorHAnsi"/>
          <w:b/>
        </w:rPr>
      </w:pPr>
      <w:r w:rsidRPr="00741836">
        <w:rPr>
          <w:rFonts w:asciiTheme="majorHAnsi" w:hAnsiTheme="majorHAnsi" w:cstheme="majorHAnsi"/>
          <w:b/>
        </w:rPr>
        <w:t>Notes to Editors</w:t>
      </w:r>
    </w:p>
    <w:p w14:paraId="0E67BA4A" w14:textId="6AA1FD11" w:rsidR="006F11A4" w:rsidRDefault="00742AB3" w:rsidP="00593A4C">
      <w:pPr>
        <w:spacing w:line="360" w:lineRule="auto"/>
        <w:rPr>
          <w:rFonts w:asciiTheme="majorHAnsi" w:hAnsiTheme="majorHAnsi" w:cstheme="majorHAnsi"/>
        </w:rPr>
      </w:pPr>
      <w:r w:rsidRPr="00741836">
        <w:rPr>
          <w:rFonts w:asciiTheme="majorHAnsi" w:hAnsiTheme="majorHAnsi" w:cstheme="majorHAnsi"/>
          <w:b/>
        </w:rPr>
        <w:t>For press inquiries or high-resolution image</w:t>
      </w:r>
      <w:r w:rsidR="00584135">
        <w:rPr>
          <w:rFonts w:asciiTheme="majorHAnsi" w:hAnsiTheme="majorHAnsi" w:cstheme="majorHAnsi"/>
          <w:b/>
        </w:rPr>
        <w:t>s</w:t>
      </w:r>
      <w:r w:rsidRPr="00741836">
        <w:rPr>
          <w:rFonts w:asciiTheme="majorHAnsi" w:hAnsiTheme="majorHAnsi" w:cstheme="majorHAnsi"/>
          <w:b/>
        </w:rPr>
        <w:t xml:space="preserve">, please contact Jacob Peres Office: </w:t>
      </w:r>
      <w:r w:rsidRPr="00741836">
        <w:rPr>
          <w:rFonts w:asciiTheme="majorHAnsi" w:hAnsiTheme="majorHAnsi" w:cstheme="majorHAnsi"/>
        </w:rPr>
        <w:t>Omer S</w:t>
      </w:r>
      <w:r w:rsidRPr="00741836">
        <w:rPr>
          <w:rFonts w:asciiTheme="majorHAnsi" w:hAnsiTheme="majorHAnsi" w:cstheme="majorHAnsi"/>
          <w:color w:val="000000" w:themeColor="text1"/>
        </w:rPr>
        <w:t xml:space="preserve">hachar, </w:t>
      </w:r>
      <w:hyperlink r:id="rId12" w:history="1">
        <w:r w:rsidR="006F11A4" w:rsidRPr="00741836">
          <w:rPr>
            <w:rStyle w:val="Hyperlink"/>
            <w:rFonts w:asciiTheme="majorHAnsi" w:hAnsiTheme="majorHAnsi" w:cstheme="majorHAnsi"/>
            <w:color w:val="000000" w:themeColor="text1"/>
          </w:rPr>
          <w:t>omer@jpoglobal.com</w:t>
        </w:r>
      </w:hyperlink>
    </w:p>
    <w:p w14:paraId="2A4B4D99" w14:textId="77777777" w:rsidR="00593A4C" w:rsidRPr="00741836" w:rsidRDefault="00593A4C" w:rsidP="00593A4C">
      <w:pPr>
        <w:spacing w:line="360" w:lineRule="auto"/>
        <w:rPr>
          <w:rFonts w:asciiTheme="majorHAnsi" w:hAnsiTheme="majorHAnsi" w:cstheme="majorHAnsi"/>
        </w:rPr>
      </w:pPr>
    </w:p>
    <w:p w14:paraId="3FDA3DA8" w14:textId="3A9F0E7B" w:rsidR="00FF7AD8" w:rsidRPr="00741836" w:rsidRDefault="00742AB3" w:rsidP="00877A41">
      <w:pPr>
        <w:spacing w:line="360" w:lineRule="auto"/>
        <w:rPr>
          <w:rFonts w:asciiTheme="majorHAnsi" w:hAnsiTheme="majorHAnsi" w:cstheme="majorHAnsi"/>
        </w:rPr>
      </w:pPr>
      <w:r w:rsidRPr="00741836">
        <w:rPr>
          <w:rFonts w:asciiTheme="majorHAnsi" w:hAnsiTheme="majorHAnsi" w:cstheme="majorHAnsi"/>
        </w:rPr>
        <w:t xml:space="preserve">The exhibition </w:t>
      </w:r>
      <w:r w:rsidRPr="00274ED0">
        <w:rPr>
          <w:rFonts w:asciiTheme="majorHAnsi" w:hAnsiTheme="majorHAnsi" w:cstheme="majorHAnsi"/>
          <w:i/>
          <w:iCs/>
        </w:rPr>
        <w:t xml:space="preserve">Jeff </w:t>
      </w:r>
      <w:proofErr w:type="spellStart"/>
      <w:r w:rsidRPr="00274ED0">
        <w:rPr>
          <w:rFonts w:asciiTheme="majorHAnsi" w:hAnsiTheme="majorHAnsi" w:cstheme="majorHAnsi"/>
          <w:i/>
          <w:iCs/>
        </w:rPr>
        <w:t>Koons</w:t>
      </w:r>
      <w:proofErr w:type="spellEnd"/>
      <w:r w:rsidRPr="00274ED0">
        <w:rPr>
          <w:rFonts w:asciiTheme="majorHAnsi" w:hAnsiTheme="majorHAnsi" w:cstheme="majorHAnsi"/>
          <w:i/>
          <w:iCs/>
        </w:rPr>
        <w:t xml:space="preserve">: Absolute Value – </w:t>
      </w:r>
      <w:r w:rsidR="00877A41">
        <w:rPr>
          <w:rFonts w:asciiTheme="majorHAnsi" w:hAnsiTheme="majorHAnsi" w:cstheme="majorHAnsi"/>
          <w:i/>
          <w:iCs/>
        </w:rPr>
        <w:t xml:space="preserve">from the Collection of Marie and Jose </w:t>
      </w:r>
      <w:proofErr w:type="spellStart"/>
      <w:r w:rsidR="00877A41">
        <w:rPr>
          <w:rFonts w:asciiTheme="majorHAnsi" w:hAnsiTheme="majorHAnsi" w:cstheme="majorHAnsi"/>
          <w:i/>
          <w:iCs/>
        </w:rPr>
        <w:t>Mugrabi</w:t>
      </w:r>
      <w:proofErr w:type="spellEnd"/>
      <w:r w:rsidRPr="00741836">
        <w:rPr>
          <w:rFonts w:asciiTheme="majorHAnsi" w:hAnsiTheme="majorHAnsi" w:cstheme="majorHAnsi"/>
        </w:rPr>
        <w:t xml:space="preserve"> is </w:t>
      </w:r>
      <w:r w:rsidR="00781C13">
        <w:rPr>
          <w:rFonts w:asciiTheme="majorHAnsi" w:hAnsiTheme="majorHAnsi" w:cstheme="majorHAnsi"/>
        </w:rPr>
        <w:t>the</w:t>
      </w:r>
      <w:r w:rsidRPr="00741836">
        <w:rPr>
          <w:rFonts w:asciiTheme="majorHAnsi" w:hAnsiTheme="majorHAnsi" w:cstheme="majorHAnsi"/>
        </w:rPr>
        <w:t xml:space="preserve"> second collaboration between the Tel Aviv Museum of Art and the </w:t>
      </w:r>
      <w:r w:rsidR="00584135">
        <w:rPr>
          <w:rFonts w:asciiTheme="majorHAnsi" w:hAnsiTheme="majorHAnsi" w:cstheme="majorHAnsi"/>
        </w:rPr>
        <w:t xml:space="preserve">Jose and Marie </w:t>
      </w:r>
      <w:proofErr w:type="spellStart"/>
      <w:r w:rsidRPr="00741836">
        <w:rPr>
          <w:rFonts w:asciiTheme="majorHAnsi" w:hAnsiTheme="majorHAnsi" w:cstheme="majorHAnsi"/>
        </w:rPr>
        <w:t>Mugrabi</w:t>
      </w:r>
      <w:proofErr w:type="spellEnd"/>
      <w:r w:rsidRPr="00741836">
        <w:rPr>
          <w:rFonts w:asciiTheme="majorHAnsi" w:hAnsiTheme="majorHAnsi" w:cstheme="majorHAnsi"/>
        </w:rPr>
        <w:t xml:space="preserve"> Collection, some of w</w:t>
      </w:r>
      <w:r w:rsidR="00405BAF">
        <w:rPr>
          <w:rFonts w:asciiTheme="majorHAnsi" w:hAnsiTheme="majorHAnsi" w:cstheme="majorHAnsi"/>
        </w:rPr>
        <w:t>hich</w:t>
      </w:r>
      <w:r w:rsidRPr="00741836">
        <w:rPr>
          <w:rFonts w:asciiTheme="majorHAnsi" w:hAnsiTheme="majorHAnsi" w:cstheme="majorHAnsi"/>
        </w:rPr>
        <w:t xml:space="preserve"> works were exhibited in 2013 in the </w:t>
      </w:r>
      <w:r w:rsidRPr="00274ED0">
        <w:rPr>
          <w:rFonts w:asciiTheme="majorHAnsi" w:hAnsiTheme="majorHAnsi" w:cstheme="majorHAnsi"/>
          <w:i/>
          <w:iCs/>
        </w:rPr>
        <w:t>Wanted</w:t>
      </w:r>
      <w:r w:rsidRPr="00741836">
        <w:rPr>
          <w:rFonts w:asciiTheme="majorHAnsi" w:hAnsiTheme="majorHAnsi" w:cstheme="majorHAnsi"/>
        </w:rPr>
        <w:t xml:space="preserve"> exhibition</w:t>
      </w:r>
      <w:r w:rsidR="00274ED0">
        <w:rPr>
          <w:rFonts w:asciiTheme="majorHAnsi" w:hAnsiTheme="majorHAnsi" w:cstheme="majorHAnsi"/>
        </w:rPr>
        <w:t xml:space="preserve"> </w:t>
      </w:r>
      <w:r w:rsidRPr="00741836">
        <w:rPr>
          <w:rFonts w:asciiTheme="majorHAnsi" w:hAnsiTheme="majorHAnsi" w:cstheme="majorHAnsi"/>
        </w:rPr>
        <w:t xml:space="preserve">including works by Andy Warhol, Jean-Michel </w:t>
      </w:r>
      <w:proofErr w:type="spellStart"/>
      <w:r w:rsidRPr="00741836">
        <w:rPr>
          <w:rFonts w:asciiTheme="majorHAnsi" w:hAnsiTheme="majorHAnsi" w:cstheme="majorHAnsi"/>
        </w:rPr>
        <w:t>Basquiat</w:t>
      </w:r>
      <w:proofErr w:type="spellEnd"/>
      <w:r w:rsidRPr="00741836">
        <w:rPr>
          <w:rFonts w:asciiTheme="majorHAnsi" w:hAnsiTheme="majorHAnsi" w:cstheme="majorHAnsi"/>
        </w:rPr>
        <w:t>, Richard Prince, and others.</w:t>
      </w:r>
      <w:r w:rsidR="00781C13">
        <w:rPr>
          <w:rFonts w:asciiTheme="majorHAnsi" w:hAnsiTheme="majorHAnsi" w:cstheme="majorHAnsi"/>
        </w:rPr>
        <w:t xml:space="preserve"> </w:t>
      </w:r>
    </w:p>
    <w:p w14:paraId="3EAB6693" w14:textId="6F521290" w:rsidR="000A40E2" w:rsidRPr="00274ED0" w:rsidRDefault="000A40E2" w:rsidP="00405BAF">
      <w:pPr>
        <w:pBdr>
          <w:top w:val="nil"/>
          <w:left w:val="nil"/>
          <w:bottom w:val="nil"/>
          <w:right w:val="nil"/>
          <w:between w:val="nil"/>
        </w:pBdr>
        <w:spacing w:line="360" w:lineRule="auto"/>
        <w:rPr>
          <w:rFonts w:asciiTheme="majorHAnsi" w:hAnsiTheme="majorHAnsi" w:cstheme="majorHAnsi"/>
          <w:b/>
        </w:rPr>
      </w:pPr>
      <w:r>
        <w:rPr>
          <w:rFonts w:asciiTheme="majorHAnsi" w:hAnsiTheme="majorHAnsi" w:cstheme="majorHAnsi"/>
        </w:rPr>
        <w:br/>
      </w:r>
      <w:r w:rsidRPr="00741836">
        <w:rPr>
          <w:rFonts w:asciiTheme="majorHAnsi" w:hAnsiTheme="majorHAnsi" w:cstheme="majorHAnsi"/>
          <w:b/>
        </w:rPr>
        <w:t xml:space="preserve">About Jeff </w:t>
      </w:r>
      <w:proofErr w:type="spellStart"/>
      <w:r w:rsidRPr="00741836">
        <w:rPr>
          <w:rFonts w:asciiTheme="majorHAnsi" w:hAnsiTheme="majorHAnsi" w:cstheme="majorHAnsi"/>
          <w:b/>
        </w:rPr>
        <w:t>Koons</w:t>
      </w:r>
      <w:proofErr w:type="spellEnd"/>
      <w:r w:rsidRPr="00741836">
        <w:rPr>
          <w:rFonts w:asciiTheme="majorHAnsi" w:hAnsiTheme="majorHAnsi" w:cstheme="majorHAnsi"/>
          <w:b/>
        </w:rPr>
        <w:br/>
      </w:r>
      <w:r w:rsidRPr="00741836">
        <w:rPr>
          <w:rFonts w:asciiTheme="majorHAnsi" w:hAnsiTheme="majorHAnsi" w:cstheme="majorHAnsi"/>
        </w:rPr>
        <w:t xml:space="preserve">Jeff </w:t>
      </w:r>
      <w:proofErr w:type="spellStart"/>
      <w:r w:rsidRPr="00741836">
        <w:rPr>
          <w:rFonts w:asciiTheme="majorHAnsi" w:hAnsiTheme="majorHAnsi" w:cstheme="majorHAnsi"/>
        </w:rPr>
        <w:t>Koons</w:t>
      </w:r>
      <w:proofErr w:type="spellEnd"/>
      <w:r w:rsidRPr="00741836">
        <w:rPr>
          <w:rFonts w:asciiTheme="majorHAnsi" w:hAnsiTheme="majorHAnsi" w:cstheme="majorHAnsi"/>
        </w:rPr>
        <w:t xml:space="preserve"> (born 1955, York, Pennsylvania, lives and works in New York City)</w:t>
      </w:r>
      <w:r w:rsidR="00274ED0">
        <w:rPr>
          <w:rFonts w:asciiTheme="majorHAnsi" w:hAnsiTheme="majorHAnsi" w:cstheme="majorHAnsi"/>
        </w:rPr>
        <w:t xml:space="preserve"> </w:t>
      </w:r>
      <w:r w:rsidRPr="00741836">
        <w:rPr>
          <w:rFonts w:asciiTheme="majorHAnsi" w:hAnsiTheme="majorHAnsi" w:cstheme="majorHAnsi"/>
        </w:rPr>
        <w:t xml:space="preserve">studied at the Maryland Institute College of Art in Baltimore and the School of the Art Institute of Chicago. He received a BFA from the Maryland Institute College of </w:t>
      </w:r>
      <w:r w:rsidRPr="00274ED0">
        <w:rPr>
          <w:rFonts w:asciiTheme="majorHAnsi" w:hAnsiTheme="majorHAnsi" w:cstheme="majorHAnsi"/>
        </w:rPr>
        <w:t xml:space="preserve">Art in 1976. Since his first solo exhibition in 1980, </w:t>
      </w:r>
      <w:proofErr w:type="spellStart"/>
      <w:r w:rsidRPr="00274ED0">
        <w:rPr>
          <w:rFonts w:asciiTheme="majorHAnsi" w:hAnsiTheme="majorHAnsi" w:cstheme="majorHAnsi"/>
        </w:rPr>
        <w:t>Koons’s</w:t>
      </w:r>
      <w:proofErr w:type="spellEnd"/>
      <w:r w:rsidRPr="00274ED0">
        <w:rPr>
          <w:rFonts w:asciiTheme="majorHAnsi" w:hAnsiTheme="majorHAnsi" w:cstheme="majorHAnsi"/>
        </w:rPr>
        <w:t xml:space="preserve"> work has been shown in major galleries and institutions throughout the world. A full survey of </w:t>
      </w:r>
      <w:proofErr w:type="spellStart"/>
      <w:r w:rsidRPr="00274ED0">
        <w:rPr>
          <w:rFonts w:asciiTheme="majorHAnsi" w:hAnsiTheme="majorHAnsi" w:cstheme="majorHAnsi"/>
        </w:rPr>
        <w:t>Koons’s</w:t>
      </w:r>
      <w:proofErr w:type="spellEnd"/>
      <w:r w:rsidRPr="00274ED0">
        <w:rPr>
          <w:rFonts w:asciiTheme="majorHAnsi" w:hAnsiTheme="majorHAnsi" w:cstheme="majorHAnsi"/>
        </w:rPr>
        <w:t xml:space="preserve"> career was the subject of a major exhibition at the Whitney Museum of American Art in New York</w:t>
      </w:r>
      <w:r w:rsidR="00405BAF" w:rsidRPr="00274ED0">
        <w:rPr>
          <w:rFonts w:asciiTheme="majorHAnsi" w:hAnsiTheme="majorHAnsi" w:cstheme="majorHAnsi"/>
        </w:rPr>
        <w:t xml:space="preserve"> in 2014</w:t>
      </w:r>
      <w:r w:rsidRPr="00274ED0">
        <w:rPr>
          <w:rFonts w:asciiTheme="majorHAnsi" w:hAnsiTheme="majorHAnsi" w:cstheme="majorHAnsi"/>
        </w:rPr>
        <w:t>, which travelled to the Centre Pompidou in Paris and to the Guggenheim Museum Bilbao.</w:t>
      </w:r>
    </w:p>
    <w:p w14:paraId="102ED250" w14:textId="508AE0A1" w:rsidR="006F11A4" w:rsidRPr="00274ED0" w:rsidRDefault="006F11A4" w:rsidP="00274ED0">
      <w:pPr>
        <w:pBdr>
          <w:top w:val="nil"/>
          <w:left w:val="nil"/>
          <w:bottom w:val="nil"/>
          <w:right w:val="nil"/>
          <w:between w:val="nil"/>
        </w:pBdr>
        <w:spacing w:line="360" w:lineRule="auto"/>
        <w:rPr>
          <w:rFonts w:asciiTheme="majorHAnsi" w:hAnsiTheme="majorHAnsi" w:cstheme="majorHAnsi"/>
          <w:b/>
        </w:rPr>
      </w:pPr>
    </w:p>
    <w:p w14:paraId="5073E154" w14:textId="77777777" w:rsidR="00E148D5" w:rsidRDefault="00742AB3" w:rsidP="00A841F1">
      <w:pPr>
        <w:pBdr>
          <w:top w:val="nil"/>
          <w:left w:val="nil"/>
          <w:bottom w:val="nil"/>
          <w:right w:val="nil"/>
          <w:between w:val="nil"/>
        </w:pBdr>
        <w:spacing w:line="360" w:lineRule="auto"/>
        <w:rPr>
          <w:rFonts w:asciiTheme="majorHAnsi" w:hAnsiTheme="majorHAnsi" w:cstheme="majorHAnsi"/>
          <w:b/>
        </w:rPr>
      </w:pPr>
      <w:r w:rsidRPr="00741836">
        <w:rPr>
          <w:rFonts w:asciiTheme="majorHAnsi" w:hAnsiTheme="majorHAnsi" w:cstheme="majorHAnsi"/>
          <w:b/>
        </w:rPr>
        <w:t>About Tel Aviv Museum of Art</w:t>
      </w:r>
    </w:p>
    <w:p w14:paraId="18319A56" w14:textId="59E6CB18" w:rsidR="00FF7AD8" w:rsidRPr="00274ED0" w:rsidRDefault="00E148D5" w:rsidP="00F44121">
      <w:pPr>
        <w:pBdr>
          <w:top w:val="nil"/>
          <w:left w:val="nil"/>
          <w:bottom w:val="nil"/>
          <w:right w:val="nil"/>
          <w:between w:val="nil"/>
        </w:pBdr>
        <w:spacing w:line="360" w:lineRule="auto"/>
        <w:rPr>
          <w:rFonts w:asciiTheme="majorHAnsi" w:hAnsiTheme="majorHAnsi" w:cstheme="majorHAnsi"/>
          <w:bCs/>
          <w:u w:val="single"/>
        </w:rPr>
      </w:pPr>
      <w:r w:rsidRPr="00274ED0">
        <w:rPr>
          <w:rFonts w:asciiTheme="majorHAnsi" w:hAnsiTheme="majorHAnsi" w:cstheme="majorHAnsi"/>
          <w:bCs/>
        </w:rPr>
        <w:t>The Tel Aviv Museum of Art is one of Israel's leading artistic and cultural institutions.</w:t>
      </w:r>
      <w:r w:rsidR="00274ED0" w:rsidRPr="00274ED0">
        <w:rPr>
          <w:rFonts w:asciiTheme="majorHAnsi" w:hAnsiTheme="majorHAnsi" w:cstheme="majorHAnsi"/>
          <w:bCs/>
        </w:rPr>
        <w:t xml:space="preserve"> </w:t>
      </w:r>
      <w:r w:rsidRPr="00274ED0">
        <w:rPr>
          <w:rFonts w:asciiTheme="majorHAnsi" w:hAnsiTheme="majorHAnsi" w:cstheme="majorHAnsi"/>
          <w:bCs/>
        </w:rPr>
        <w:t>The Museum's primary mission is to collect, preserve and display modern and contemporary art by Israeli and international artists. It aims to stimulate cultural and artistic dialogue between past and present, and to explore both canonical and experimental endeavors. It constitutes a platform for visual culture that encompasses fine arts, design, architecture, performanc</w:t>
      </w:r>
      <w:r w:rsidR="00F44121" w:rsidRPr="00274ED0">
        <w:rPr>
          <w:rFonts w:asciiTheme="majorHAnsi" w:hAnsiTheme="majorHAnsi" w:cstheme="majorHAnsi"/>
          <w:bCs/>
        </w:rPr>
        <w:t>e, music and theatre. It</w:t>
      </w:r>
      <w:r w:rsidRPr="00274ED0">
        <w:rPr>
          <w:rFonts w:asciiTheme="majorHAnsi" w:hAnsiTheme="majorHAnsi" w:cstheme="majorHAnsi"/>
          <w:bCs/>
        </w:rPr>
        <w:t xml:space="preserve"> is committed to </w:t>
      </w:r>
      <w:r w:rsidRPr="00274ED0">
        <w:rPr>
          <w:rFonts w:asciiTheme="majorHAnsi" w:hAnsiTheme="majorHAnsi" w:cstheme="majorHAnsi"/>
          <w:bCs/>
        </w:rPr>
        <w:lastRenderedPageBreak/>
        <w:t xml:space="preserve">cultivating an artistic and cultural environment that is accessible to a wide range of audiences. Its educational program aims to inspire new ways </w:t>
      </w:r>
      <w:r w:rsidR="00944AC5" w:rsidRPr="00274ED0">
        <w:rPr>
          <w:rFonts w:asciiTheme="majorHAnsi" w:hAnsiTheme="majorHAnsi" w:cstheme="majorHAnsi"/>
          <w:bCs/>
        </w:rPr>
        <w:t>of learning through its collections, temporary exhibitions</w:t>
      </w:r>
      <w:r w:rsidRPr="00274ED0">
        <w:rPr>
          <w:rFonts w:asciiTheme="majorHAnsi" w:hAnsiTheme="majorHAnsi" w:cstheme="majorHAnsi"/>
          <w:bCs/>
        </w:rPr>
        <w:t xml:space="preserve"> </w:t>
      </w:r>
      <w:r w:rsidR="00944AC5" w:rsidRPr="00274ED0">
        <w:rPr>
          <w:rFonts w:asciiTheme="majorHAnsi" w:hAnsiTheme="majorHAnsi" w:cstheme="majorHAnsi"/>
          <w:bCs/>
        </w:rPr>
        <w:t xml:space="preserve">and cultural programs </w:t>
      </w:r>
      <w:r w:rsidRPr="00274ED0">
        <w:rPr>
          <w:rFonts w:asciiTheme="majorHAnsi" w:hAnsiTheme="majorHAnsi" w:cstheme="majorHAnsi"/>
          <w:bCs/>
        </w:rPr>
        <w:t>and to engage with the future generation of museum goers</w:t>
      </w:r>
      <w:r w:rsidR="00F44121" w:rsidRPr="00274ED0">
        <w:rPr>
          <w:rFonts w:asciiTheme="majorHAnsi" w:hAnsiTheme="majorHAnsi" w:cstheme="majorHAnsi"/>
          <w:bCs/>
        </w:rPr>
        <w:t xml:space="preserve">. </w:t>
      </w:r>
      <w:r w:rsidRPr="00274ED0">
        <w:rPr>
          <w:rFonts w:asciiTheme="majorHAnsi" w:hAnsiTheme="majorHAnsi" w:cstheme="majorHAnsi"/>
          <w:bCs/>
        </w:rPr>
        <w:t>Welcoming over one million visitors in 2019, it is among the 100 museums with the highest attendance in the world</w:t>
      </w:r>
      <w:r w:rsidR="00F44121" w:rsidRPr="00274ED0">
        <w:rPr>
          <w:rFonts w:asciiTheme="majorHAnsi" w:hAnsiTheme="majorHAnsi" w:cstheme="majorHAnsi"/>
          <w:bCs/>
        </w:rPr>
        <w:t>.</w:t>
      </w:r>
      <w:r w:rsidRPr="00274ED0">
        <w:rPr>
          <w:rFonts w:asciiTheme="majorHAnsi" w:hAnsiTheme="majorHAnsi" w:cstheme="majorHAnsi"/>
          <w:bCs/>
          <w:u w:val="single"/>
        </w:rPr>
        <w:t xml:space="preserve"> </w:t>
      </w:r>
      <w:r w:rsidR="00742AB3" w:rsidRPr="00274ED0">
        <w:rPr>
          <w:rFonts w:asciiTheme="majorHAnsi" w:hAnsiTheme="majorHAnsi" w:cstheme="majorHAnsi"/>
          <w:bCs/>
          <w:u w:val="single"/>
        </w:rPr>
        <w:br/>
      </w:r>
    </w:p>
    <w:sectPr w:rsidR="00FF7AD8" w:rsidRPr="00274ED0" w:rsidSect="00AE1112">
      <w:headerReference w:type="default" r:id="rId13"/>
      <w:headerReference w:type="first" r:id="rId14"/>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8E041" w14:textId="77777777" w:rsidR="00C73C18" w:rsidRDefault="00C73C18">
      <w:pPr>
        <w:spacing w:line="240" w:lineRule="auto"/>
      </w:pPr>
      <w:r>
        <w:separator/>
      </w:r>
    </w:p>
  </w:endnote>
  <w:endnote w:type="continuationSeparator" w:id="0">
    <w:p w14:paraId="03F10BC9" w14:textId="77777777" w:rsidR="00C73C18" w:rsidRDefault="00C73C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m2017 Signage">
    <w:panose1 w:val="00000000000000000000"/>
    <w:charset w:val="00"/>
    <w:family w:val="modern"/>
    <w:notTrueType/>
    <w:pitch w:val="variable"/>
    <w:sig w:usb0="00000807" w:usb1="40000000" w:usb2="00000000" w:usb3="00000000" w:csb0="000000B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3062E" w14:textId="77777777" w:rsidR="00C73C18" w:rsidRDefault="00C73C18">
      <w:pPr>
        <w:spacing w:line="240" w:lineRule="auto"/>
      </w:pPr>
      <w:r>
        <w:separator/>
      </w:r>
    </w:p>
  </w:footnote>
  <w:footnote w:type="continuationSeparator" w:id="0">
    <w:p w14:paraId="3236990E" w14:textId="77777777" w:rsidR="00C73C18" w:rsidRDefault="00C73C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383A1" w14:textId="117B3F63" w:rsidR="00A420D1" w:rsidRDefault="00A420D1">
    <w:pPr>
      <w:bidi/>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E2DF6" w14:textId="2A39B9CE" w:rsidR="00A420D1" w:rsidRDefault="00A420D1" w:rsidP="00B443BC">
    <w:pPr>
      <w:pStyle w:val="a5"/>
      <w:jc w:val="center"/>
    </w:pPr>
    <w:r>
      <w:rPr>
        <w:noProof/>
        <w:lang w:val="en-US" w:eastAsia="en-US"/>
      </w:rPr>
      <w:drawing>
        <wp:inline distT="0" distB="0" distL="0" distR="0" wp14:anchorId="4ED93689" wp14:editId="101C56C7">
          <wp:extent cx="2466975" cy="476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476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AD8"/>
    <w:rsid w:val="00004C3C"/>
    <w:rsid w:val="0001123B"/>
    <w:rsid w:val="000137D5"/>
    <w:rsid w:val="0004227C"/>
    <w:rsid w:val="00061A9C"/>
    <w:rsid w:val="00072034"/>
    <w:rsid w:val="00074A0C"/>
    <w:rsid w:val="0008345B"/>
    <w:rsid w:val="00096283"/>
    <w:rsid w:val="00097F1E"/>
    <w:rsid w:val="000A13B4"/>
    <w:rsid w:val="000A40E2"/>
    <w:rsid w:val="000E291A"/>
    <w:rsid w:val="000F2A38"/>
    <w:rsid w:val="00112158"/>
    <w:rsid w:val="00144688"/>
    <w:rsid w:val="0014753E"/>
    <w:rsid w:val="00162C6E"/>
    <w:rsid w:val="00182AB8"/>
    <w:rsid w:val="00205F7A"/>
    <w:rsid w:val="002402E1"/>
    <w:rsid w:val="00240F13"/>
    <w:rsid w:val="00274ED0"/>
    <w:rsid w:val="00280C59"/>
    <w:rsid w:val="00295C76"/>
    <w:rsid w:val="002B5718"/>
    <w:rsid w:val="002D1A8F"/>
    <w:rsid w:val="002F2D3D"/>
    <w:rsid w:val="00312C1D"/>
    <w:rsid w:val="00316DC1"/>
    <w:rsid w:val="00362F17"/>
    <w:rsid w:val="00383512"/>
    <w:rsid w:val="003B6A46"/>
    <w:rsid w:val="003E7883"/>
    <w:rsid w:val="003F0592"/>
    <w:rsid w:val="00403950"/>
    <w:rsid w:val="00405BAF"/>
    <w:rsid w:val="00426F15"/>
    <w:rsid w:val="00431F52"/>
    <w:rsid w:val="004327AC"/>
    <w:rsid w:val="00494268"/>
    <w:rsid w:val="00510B9A"/>
    <w:rsid w:val="00522FBD"/>
    <w:rsid w:val="00530938"/>
    <w:rsid w:val="005353FA"/>
    <w:rsid w:val="005716C8"/>
    <w:rsid w:val="00584135"/>
    <w:rsid w:val="00592E68"/>
    <w:rsid w:val="00593A4C"/>
    <w:rsid w:val="005C2BE0"/>
    <w:rsid w:val="005F06F3"/>
    <w:rsid w:val="005F2B1B"/>
    <w:rsid w:val="0060643E"/>
    <w:rsid w:val="006153A8"/>
    <w:rsid w:val="00615E5A"/>
    <w:rsid w:val="00636ABB"/>
    <w:rsid w:val="006543F1"/>
    <w:rsid w:val="006602FD"/>
    <w:rsid w:val="0066234D"/>
    <w:rsid w:val="00684AFF"/>
    <w:rsid w:val="00692037"/>
    <w:rsid w:val="006A156C"/>
    <w:rsid w:val="006A35C8"/>
    <w:rsid w:val="006C1776"/>
    <w:rsid w:val="006F11A4"/>
    <w:rsid w:val="00741836"/>
    <w:rsid w:val="00742AB3"/>
    <w:rsid w:val="007468BF"/>
    <w:rsid w:val="0075165D"/>
    <w:rsid w:val="007759EF"/>
    <w:rsid w:val="00781C13"/>
    <w:rsid w:val="007C3A80"/>
    <w:rsid w:val="007D6AE8"/>
    <w:rsid w:val="007D7114"/>
    <w:rsid w:val="007F3195"/>
    <w:rsid w:val="00807184"/>
    <w:rsid w:val="008233B5"/>
    <w:rsid w:val="00850ACD"/>
    <w:rsid w:val="00877A41"/>
    <w:rsid w:val="0088316B"/>
    <w:rsid w:val="008831AE"/>
    <w:rsid w:val="008C5CB9"/>
    <w:rsid w:val="008F18ED"/>
    <w:rsid w:val="008F554A"/>
    <w:rsid w:val="00944AC5"/>
    <w:rsid w:val="00946471"/>
    <w:rsid w:val="009518BA"/>
    <w:rsid w:val="009D34E4"/>
    <w:rsid w:val="009F57B0"/>
    <w:rsid w:val="00A045CD"/>
    <w:rsid w:val="00A145FE"/>
    <w:rsid w:val="00A21135"/>
    <w:rsid w:val="00A25303"/>
    <w:rsid w:val="00A36E4E"/>
    <w:rsid w:val="00A420D1"/>
    <w:rsid w:val="00A635F3"/>
    <w:rsid w:val="00A841F1"/>
    <w:rsid w:val="00A95A09"/>
    <w:rsid w:val="00AB6333"/>
    <w:rsid w:val="00AD187B"/>
    <w:rsid w:val="00AE1112"/>
    <w:rsid w:val="00AF02B2"/>
    <w:rsid w:val="00B443BC"/>
    <w:rsid w:val="00B56384"/>
    <w:rsid w:val="00B614EF"/>
    <w:rsid w:val="00B743D6"/>
    <w:rsid w:val="00B906A8"/>
    <w:rsid w:val="00BA3676"/>
    <w:rsid w:val="00BD2986"/>
    <w:rsid w:val="00C0223B"/>
    <w:rsid w:val="00C11968"/>
    <w:rsid w:val="00C50EE5"/>
    <w:rsid w:val="00C73C18"/>
    <w:rsid w:val="00C76D24"/>
    <w:rsid w:val="00C85C89"/>
    <w:rsid w:val="00CB2759"/>
    <w:rsid w:val="00CD031F"/>
    <w:rsid w:val="00D04FB5"/>
    <w:rsid w:val="00D13FCA"/>
    <w:rsid w:val="00D4710D"/>
    <w:rsid w:val="00D5161B"/>
    <w:rsid w:val="00D63544"/>
    <w:rsid w:val="00D6490C"/>
    <w:rsid w:val="00D914AB"/>
    <w:rsid w:val="00DF10F8"/>
    <w:rsid w:val="00E148D5"/>
    <w:rsid w:val="00E53B6B"/>
    <w:rsid w:val="00E641B2"/>
    <w:rsid w:val="00E756A4"/>
    <w:rsid w:val="00E95AF4"/>
    <w:rsid w:val="00ED1D78"/>
    <w:rsid w:val="00F07642"/>
    <w:rsid w:val="00F24C4A"/>
    <w:rsid w:val="00F44121"/>
    <w:rsid w:val="00F5461A"/>
    <w:rsid w:val="00FB305E"/>
    <w:rsid w:val="00FC0CDE"/>
    <w:rsid w:val="00FD2885"/>
    <w:rsid w:val="00FF7AD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79018"/>
  <w15:docId w15:val="{2A0474D8-6537-4AE2-A766-80D1771E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header"/>
    <w:basedOn w:val="a"/>
    <w:link w:val="a6"/>
    <w:uiPriority w:val="99"/>
    <w:unhideWhenUsed/>
    <w:rsid w:val="00AE1112"/>
    <w:pPr>
      <w:tabs>
        <w:tab w:val="center" w:pos="4153"/>
        <w:tab w:val="right" w:pos="8306"/>
      </w:tabs>
      <w:spacing w:line="240" w:lineRule="auto"/>
    </w:pPr>
  </w:style>
  <w:style w:type="character" w:customStyle="1" w:styleId="a6">
    <w:name w:val="כותרת עליונה תו"/>
    <w:basedOn w:val="a0"/>
    <w:link w:val="a5"/>
    <w:uiPriority w:val="99"/>
    <w:rsid w:val="00AE1112"/>
  </w:style>
  <w:style w:type="paragraph" w:styleId="a7">
    <w:name w:val="footer"/>
    <w:basedOn w:val="a"/>
    <w:link w:val="a8"/>
    <w:uiPriority w:val="99"/>
    <w:unhideWhenUsed/>
    <w:rsid w:val="00AE1112"/>
    <w:pPr>
      <w:tabs>
        <w:tab w:val="center" w:pos="4153"/>
        <w:tab w:val="right" w:pos="8306"/>
      </w:tabs>
      <w:spacing w:line="240" w:lineRule="auto"/>
    </w:pPr>
  </w:style>
  <w:style w:type="character" w:customStyle="1" w:styleId="a8">
    <w:name w:val="כותרת תחתונה תו"/>
    <w:basedOn w:val="a0"/>
    <w:link w:val="a7"/>
    <w:uiPriority w:val="99"/>
    <w:rsid w:val="00AE1112"/>
  </w:style>
  <w:style w:type="character" w:styleId="Hyperlink">
    <w:name w:val="Hyperlink"/>
    <w:basedOn w:val="a0"/>
    <w:uiPriority w:val="99"/>
    <w:unhideWhenUsed/>
    <w:rsid w:val="006F11A4"/>
    <w:rPr>
      <w:color w:val="0000FF" w:themeColor="hyperlink"/>
      <w:u w:val="single"/>
    </w:rPr>
  </w:style>
  <w:style w:type="character" w:customStyle="1" w:styleId="UnresolvedMention1">
    <w:name w:val="Unresolved Mention1"/>
    <w:basedOn w:val="a0"/>
    <w:uiPriority w:val="99"/>
    <w:semiHidden/>
    <w:unhideWhenUsed/>
    <w:rsid w:val="006F11A4"/>
    <w:rPr>
      <w:color w:val="605E5C"/>
      <w:shd w:val="clear" w:color="auto" w:fill="E1DFDD"/>
    </w:rPr>
  </w:style>
  <w:style w:type="paragraph" w:styleId="a9">
    <w:name w:val="Balloon Text"/>
    <w:basedOn w:val="a"/>
    <w:link w:val="aa"/>
    <w:uiPriority w:val="99"/>
    <w:semiHidden/>
    <w:unhideWhenUsed/>
    <w:rsid w:val="00205F7A"/>
    <w:pPr>
      <w:spacing w:line="240" w:lineRule="auto"/>
    </w:pPr>
    <w:rPr>
      <w:rFonts w:ascii="Segoe UI" w:hAnsi="Segoe UI" w:cs="Segoe UI"/>
      <w:sz w:val="18"/>
      <w:szCs w:val="18"/>
    </w:rPr>
  </w:style>
  <w:style w:type="character" w:customStyle="1" w:styleId="aa">
    <w:name w:val="טקסט בלונים תו"/>
    <w:basedOn w:val="a0"/>
    <w:link w:val="a9"/>
    <w:uiPriority w:val="99"/>
    <w:semiHidden/>
    <w:rsid w:val="00205F7A"/>
    <w:rPr>
      <w:rFonts w:ascii="Segoe UI" w:hAnsi="Segoe UI" w:cs="Segoe UI"/>
      <w:sz w:val="18"/>
      <w:szCs w:val="18"/>
    </w:rPr>
  </w:style>
  <w:style w:type="paragraph" w:styleId="NormalWeb">
    <w:name w:val="Normal (Web)"/>
    <w:basedOn w:val="a"/>
    <w:uiPriority w:val="99"/>
    <w:semiHidden/>
    <w:unhideWhenUsed/>
    <w:rsid w:val="00AB633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b">
    <w:name w:val="annotation reference"/>
    <w:basedOn w:val="a0"/>
    <w:uiPriority w:val="99"/>
    <w:semiHidden/>
    <w:unhideWhenUsed/>
    <w:rsid w:val="000F2A38"/>
    <w:rPr>
      <w:sz w:val="16"/>
      <w:szCs w:val="16"/>
    </w:rPr>
  </w:style>
  <w:style w:type="paragraph" w:styleId="ac">
    <w:name w:val="annotation text"/>
    <w:basedOn w:val="a"/>
    <w:link w:val="ad"/>
    <w:uiPriority w:val="99"/>
    <w:semiHidden/>
    <w:unhideWhenUsed/>
    <w:rsid w:val="000F2A38"/>
    <w:pPr>
      <w:spacing w:line="240" w:lineRule="auto"/>
    </w:pPr>
    <w:rPr>
      <w:sz w:val="20"/>
      <w:szCs w:val="20"/>
    </w:rPr>
  </w:style>
  <w:style w:type="character" w:customStyle="1" w:styleId="ad">
    <w:name w:val="טקסט הערה תו"/>
    <w:basedOn w:val="a0"/>
    <w:link w:val="ac"/>
    <w:uiPriority w:val="99"/>
    <w:semiHidden/>
    <w:rsid w:val="000F2A38"/>
    <w:rPr>
      <w:sz w:val="20"/>
      <w:szCs w:val="20"/>
    </w:rPr>
  </w:style>
  <w:style w:type="paragraph" w:styleId="ae">
    <w:name w:val="annotation subject"/>
    <w:basedOn w:val="ac"/>
    <w:next w:val="ac"/>
    <w:link w:val="af"/>
    <w:uiPriority w:val="99"/>
    <w:semiHidden/>
    <w:unhideWhenUsed/>
    <w:rsid w:val="000F2A38"/>
    <w:rPr>
      <w:b/>
      <w:bCs/>
    </w:rPr>
  </w:style>
  <w:style w:type="character" w:customStyle="1" w:styleId="af">
    <w:name w:val="נושא הערה תו"/>
    <w:basedOn w:val="ad"/>
    <w:link w:val="ae"/>
    <w:uiPriority w:val="99"/>
    <w:semiHidden/>
    <w:rsid w:val="000F2A38"/>
    <w:rPr>
      <w:b/>
      <w:bCs/>
      <w:sz w:val="20"/>
      <w:szCs w:val="20"/>
    </w:rPr>
  </w:style>
  <w:style w:type="paragraph" w:customStyle="1" w:styleId="Default">
    <w:name w:val="Default"/>
    <w:rsid w:val="00E148D5"/>
    <w:pPr>
      <w:autoSpaceDE w:val="0"/>
      <w:autoSpaceDN w:val="0"/>
      <w:adjustRightInd w:val="0"/>
      <w:spacing w:line="240" w:lineRule="auto"/>
    </w:pPr>
    <w:rPr>
      <w:rFonts w:ascii="Tam2017 Signage" w:hAnsi="Tam2017 Signage" w:cs="Tam2017 Signage"/>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685304">
      <w:bodyDiv w:val="1"/>
      <w:marLeft w:val="0"/>
      <w:marRight w:val="0"/>
      <w:marTop w:val="0"/>
      <w:marBottom w:val="0"/>
      <w:divBdr>
        <w:top w:val="none" w:sz="0" w:space="0" w:color="auto"/>
        <w:left w:val="none" w:sz="0" w:space="0" w:color="auto"/>
        <w:bottom w:val="none" w:sz="0" w:space="0" w:color="auto"/>
        <w:right w:val="none" w:sz="0" w:space="0" w:color="auto"/>
      </w:divBdr>
    </w:div>
    <w:div w:id="1663268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omer@jpogloba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5AF75-24A3-427F-9CE5-97ACE6832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833</Words>
  <Characters>4749</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cp:lastPrinted>2020-02-13T19:09:00Z</cp:lastPrinted>
  <dcterms:created xsi:type="dcterms:W3CDTF">2020-02-26T03:43:00Z</dcterms:created>
  <dcterms:modified xsi:type="dcterms:W3CDTF">2020-02-26T03:43:00Z</dcterms:modified>
</cp:coreProperties>
</file>